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5C43" w14:textId="77777777" w:rsidR="0030394D" w:rsidRDefault="00383D7E" w:rsidP="0030394D">
      <w:pPr>
        <w:rPr>
          <w:sz w:val="96"/>
          <w:szCs w:val="96"/>
        </w:rPr>
      </w:pPr>
      <w:r>
        <w:rPr>
          <w:noProof/>
          <w:sz w:val="96"/>
          <w:szCs w:val="96"/>
          <w:lang w:eastAsia="en-GB"/>
        </w:rPr>
        <mc:AlternateContent>
          <mc:Choice Requires="wps">
            <w:drawing>
              <wp:anchor distT="0" distB="0" distL="114300" distR="114300" simplePos="0" relativeHeight="251645440" behindDoc="0" locked="0" layoutInCell="1" allowOverlap="1" wp14:anchorId="0066343A" wp14:editId="16E09B25">
                <wp:simplePos x="0" y="0"/>
                <wp:positionH relativeFrom="column">
                  <wp:posOffset>146050</wp:posOffset>
                </wp:positionH>
                <wp:positionV relativeFrom="paragraph">
                  <wp:posOffset>24130</wp:posOffset>
                </wp:positionV>
                <wp:extent cx="6407150" cy="4641850"/>
                <wp:effectExtent l="12700" t="12700" r="107950" b="107950"/>
                <wp:wrapNone/>
                <wp:docPr id="150666833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407150" cy="4641850"/>
                        </a:xfrm>
                        <a:prstGeom prst="roundRect">
                          <a:avLst>
                            <a:gd name="adj" fmla="val 16667"/>
                          </a:avLst>
                        </a:prstGeom>
                        <a:solidFill>
                          <a:srgbClr val="5B9BD5"/>
                        </a:solidFill>
                        <a:ln w="38100">
                          <a:solidFill>
                            <a:srgbClr val="F2F2F2"/>
                          </a:solidFill>
                          <a:round/>
                          <a:headEnd/>
                          <a:tailEnd/>
                        </a:ln>
                        <a:effectLst>
                          <a:outerShdw dist="107763" dir="2700000" algn="ctr" rotWithShape="0">
                            <a:srgbClr val="1F4D78">
                              <a:alpha val="50000"/>
                            </a:srgbClr>
                          </a:outerShdw>
                        </a:effectLst>
                      </wps:spPr>
                      <wps:txbx>
                        <w:txbxContent>
                          <w:p w14:paraId="3068CF2C" w14:textId="77777777" w:rsidR="00EF4B19" w:rsidRPr="00195FA9" w:rsidRDefault="00383D7E" w:rsidP="00195FA9">
                            <w:pPr>
                              <w:jc w:val="center"/>
                              <w:rPr>
                                <w:sz w:val="72"/>
                                <w:szCs w:val="96"/>
                              </w:rPr>
                            </w:pPr>
                            <w:r>
                              <w:rPr>
                                <w:noProof/>
                              </w:rPr>
                              <w:drawing>
                                <wp:inline distT="0" distB="0" distL="0" distR="0" wp14:anchorId="3993184A" wp14:editId="5B17AD24">
                                  <wp:extent cx="1565275" cy="237363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275" cy="2373630"/>
                                          </a:xfrm>
                                          <a:prstGeom prst="rect">
                                            <a:avLst/>
                                          </a:prstGeom>
                                          <a:noFill/>
                                          <a:ln>
                                            <a:noFill/>
                                          </a:ln>
                                        </pic:spPr>
                                      </pic:pic>
                                    </a:graphicData>
                                  </a:graphic>
                                </wp:inline>
                              </w:drawing>
                            </w:r>
                          </w:p>
                          <w:p w14:paraId="3FE09F0E" w14:textId="77777777" w:rsidR="00EF4B19" w:rsidRDefault="00EF4B19" w:rsidP="00195FA9">
                            <w:pPr>
                              <w:jc w:val="center"/>
                              <w:rPr>
                                <w:rFonts w:ascii="Ink Free" w:hAnsi="Ink Free"/>
                                <w:sz w:val="40"/>
                                <w:szCs w:val="96"/>
                              </w:rPr>
                            </w:pPr>
                          </w:p>
                          <w:p w14:paraId="2742AE49" w14:textId="77777777" w:rsidR="00EF4B19" w:rsidRPr="00692AD3" w:rsidRDefault="00EF4B19" w:rsidP="00195FA9">
                            <w:pPr>
                              <w:jc w:val="center"/>
                              <w:rPr>
                                <w:rFonts w:ascii="Ink Free" w:hAnsi="Ink Free"/>
                                <w:sz w:val="40"/>
                                <w:szCs w:val="96"/>
                              </w:rPr>
                            </w:pPr>
                            <w:r>
                              <w:rPr>
                                <w:rFonts w:ascii="Ink Free" w:hAnsi="Ink Free"/>
                                <w:sz w:val="40"/>
                                <w:szCs w:val="96"/>
                              </w:rPr>
                              <w:t>‘Nurture, Inspire, Discover, Create’</w:t>
                            </w:r>
                          </w:p>
                          <w:p w14:paraId="4424E3F6" w14:textId="77777777" w:rsidR="00EF4B19" w:rsidRPr="00CA44E4" w:rsidRDefault="00EF4B19" w:rsidP="00195FA9">
                            <w:pPr>
                              <w:jc w:val="center"/>
                              <w:rPr>
                                <w:sz w:val="20"/>
                                <w:szCs w:val="96"/>
                              </w:rPr>
                            </w:pPr>
                          </w:p>
                          <w:p w14:paraId="564A2C1B" w14:textId="77777777" w:rsidR="00EF4B19" w:rsidRPr="00CA44E4" w:rsidRDefault="00EF4B19" w:rsidP="00195FA9">
                            <w:pPr>
                              <w:jc w:val="center"/>
                              <w:rPr>
                                <w:rFonts w:ascii="Rotis Semi Serif Std" w:hAnsi="Rotis Semi Serif Std"/>
                                <w:sz w:val="64"/>
                                <w:szCs w:val="64"/>
                              </w:rPr>
                            </w:pPr>
                            <w:r>
                              <w:rPr>
                                <w:rFonts w:ascii="Rotis Semi Serif Std" w:hAnsi="Rotis Semi Serif Std"/>
                                <w:sz w:val="64"/>
                                <w:szCs w:val="64"/>
                              </w:rPr>
                              <w:t>SEND</w:t>
                            </w:r>
                            <w:r w:rsidRPr="00CA44E4">
                              <w:rPr>
                                <w:rFonts w:ascii="Rotis Semi Serif Std" w:hAnsi="Rotis Semi Serif Std"/>
                                <w:sz w:val="64"/>
                                <w:szCs w:val="64"/>
                              </w:rPr>
                              <w:t xml:space="preserve"> </w:t>
                            </w:r>
                            <w:r>
                              <w:rPr>
                                <w:rFonts w:ascii="Rotis Semi Serif Std" w:hAnsi="Rotis Semi Serif Std"/>
                                <w:sz w:val="64"/>
                                <w:szCs w:val="64"/>
                              </w:rPr>
                              <w:t>Information Report</w:t>
                            </w:r>
                          </w:p>
                          <w:p w14:paraId="768AFC8B" w14:textId="1673A386" w:rsidR="00EF4B19" w:rsidRPr="00A66398" w:rsidRDefault="00EF4B19" w:rsidP="00195FA9">
                            <w:pPr>
                              <w:jc w:val="center"/>
                              <w:rPr>
                                <w:rFonts w:ascii="Rotis Semi Serif Std" w:hAnsi="Rotis Semi Serif Std"/>
                                <w:sz w:val="48"/>
                                <w:szCs w:val="96"/>
                              </w:rPr>
                            </w:pPr>
                            <w:r w:rsidRPr="00A66398">
                              <w:rPr>
                                <w:rFonts w:ascii="Rotis Semi Serif Std" w:hAnsi="Rotis Semi Serif Std"/>
                                <w:sz w:val="48"/>
                                <w:szCs w:val="96"/>
                              </w:rPr>
                              <w:t>202</w:t>
                            </w:r>
                            <w:r w:rsidR="002A50D6">
                              <w:rPr>
                                <w:rFonts w:ascii="Rotis Semi Serif Std" w:hAnsi="Rotis Semi Serif Std"/>
                                <w:sz w:val="48"/>
                                <w:szCs w:val="96"/>
                              </w:rPr>
                              <w:t>6</w:t>
                            </w:r>
                            <w:r w:rsidRPr="00A66398">
                              <w:rPr>
                                <w:rFonts w:ascii="Rotis Semi Serif Std" w:hAnsi="Rotis Semi Serif Std"/>
                                <w:sz w:val="48"/>
                                <w:szCs w:val="96"/>
                              </w:rPr>
                              <w:t>-202</w:t>
                            </w:r>
                            <w:r w:rsidR="002A50D6">
                              <w:rPr>
                                <w:rFonts w:ascii="Rotis Semi Serif Std" w:hAnsi="Rotis Semi Serif Std"/>
                                <w:sz w:val="48"/>
                                <w:szCs w:val="96"/>
                              </w:rPr>
                              <w:t>7</w:t>
                            </w:r>
                          </w:p>
                          <w:p w14:paraId="4D07608C" w14:textId="77777777" w:rsidR="00EF4B19" w:rsidRDefault="00EF4B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66343A" id="AutoShape 2" o:spid="_x0000_s1026" style="position:absolute;margin-left:11.5pt;margin-top:1.9pt;width:504.5pt;height:36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" fillcolor="#5b9bd5" strokecolor="#f2f2f2" strokeweight="3pt">
                <v:shadow on="t" color="#1f4d78" opacity=".5" offset="6pt,6pt"/>
                <v:path arrowok="t"/>
                <v:textbox>
                  <w:txbxContent>
                    <w:p w14:paraId="3068CF2C" w14:textId="77777777" w:rsidR="00EF4B19" w:rsidRPr="00195FA9" w:rsidRDefault="00383D7E" w:rsidP="00195FA9">
                      <w:pPr>
                        <w:jc w:val="center"/>
                        <w:rPr>
                          <w:sz w:val="72"/>
                          <w:szCs w:val="96"/>
                        </w:rPr>
                      </w:pPr>
                      <w:r>
                        <w:rPr>
                          <w:noProof/>
                        </w:rPr>
                        <w:drawing>
                          <wp:inline distT="0" distB="0" distL="0" distR="0" wp14:anchorId="3993184A" wp14:editId="5B17AD24">
                            <wp:extent cx="1565275" cy="237363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275" cy="2373630"/>
                                    </a:xfrm>
                                    <a:prstGeom prst="rect">
                                      <a:avLst/>
                                    </a:prstGeom>
                                    <a:noFill/>
                                    <a:ln>
                                      <a:noFill/>
                                    </a:ln>
                                  </pic:spPr>
                                </pic:pic>
                              </a:graphicData>
                            </a:graphic>
                          </wp:inline>
                        </w:drawing>
                      </w:r>
                    </w:p>
                    <w:p w14:paraId="3FE09F0E" w14:textId="77777777" w:rsidR="00EF4B19" w:rsidRDefault="00EF4B19" w:rsidP="00195FA9">
                      <w:pPr>
                        <w:jc w:val="center"/>
                        <w:rPr>
                          <w:rFonts w:ascii="Ink Free" w:hAnsi="Ink Free"/>
                          <w:sz w:val="40"/>
                          <w:szCs w:val="96"/>
                        </w:rPr>
                      </w:pPr>
                    </w:p>
                    <w:p w14:paraId="2742AE49" w14:textId="77777777" w:rsidR="00EF4B19" w:rsidRPr="00692AD3" w:rsidRDefault="00EF4B19" w:rsidP="00195FA9">
                      <w:pPr>
                        <w:jc w:val="center"/>
                        <w:rPr>
                          <w:rFonts w:ascii="Ink Free" w:hAnsi="Ink Free"/>
                          <w:sz w:val="40"/>
                          <w:szCs w:val="96"/>
                        </w:rPr>
                      </w:pPr>
                      <w:r>
                        <w:rPr>
                          <w:rFonts w:ascii="Ink Free" w:hAnsi="Ink Free"/>
                          <w:sz w:val="40"/>
                          <w:szCs w:val="96"/>
                        </w:rPr>
                        <w:t>‘Nurture, Inspire, Discover, Create’</w:t>
                      </w:r>
                    </w:p>
                    <w:p w14:paraId="4424E3F6" w14:textId="77777777" w:rsidR="00EF4B19" w:rsidRPr="00CA44E4" w:rsidRDefault="00EF4B19" w:rsidP="00195FA9">
                      <w:pPr>
                        <w:jc w:val="center"/>
                        <w:rPr>
                          <w:sz w:val="20"/>
                          <w:szCs w:val="96"/>
                        </w:rPr>
                      </w:pPr>
                    </w:p>
                    <w:p w14:paraId="564A2C1B" w14:textId="77777777" w:rsidR="00EF4B19" w:rsidRPr="00CA44E4" w:rsidRDefault="00EF4B19" w:rsidP="00195FA9">
                      <w:pPr>
                        <w:jc w:val="center"/>
                        <w:rPr>
                          <w:rFonts w:ascii="Rotis Semi Serif Std" w:hAnsi="Rotis Semi Serif Std"/>
                          <w:sz w:val="64"/>
                          <w:szCs w:val="64"/>
                        </w:rPr>
                      </w:pPr>
                      <w:r>
                        <w:rPr>
                          <w:rFonts w:ascii="Rotis Semi Serif Std" w:hAnsi="Rotis Semi Serif Std"/>
                          <w:sz w:val="64"/>
                          <w:szCs w:val="64"/>
                        </w:rPr>
                        <w:t>SEND</w:t>
                      </w:r>
                      <w:r w:rsidRPr="00CA44E4">
                        <w:rPr>
                          <w:rFonts w:ascii="Rotis Semi Serif Std" w:hAnsi="Rotis Semi Serif Std"/>
                          <w:sz w:val="64"/>
                          <w:szCs w:val="64"/>
                        </w:rPr>
                        <w:t xml:space="preserve"> </w:t>
                      </w:r>
                      <w:r>
                        <w:rPr>
                          <w:rFonts w:ascii="Rotis Semi Serif Std" w:hAnsi="Rotis Semi Serif Std"/>
                          <w:sz w:val="64"/>
                          <w:szCs w:val="64"/>
                        </w:rPr>
                        <w:t>Information Report</w:t>
                      </w:r>
                    </w:p>
                    <w:p w14:paraId="768AFC8B" w14:textId="1673A386" w:rsidR="00EF4B19" w:rsidRPr="00A66398" w:rsidRDefault="00EF4B19" w:rsidP="00195FA9">
                      <w:pPr>
                        <w:jc w:val="center"/>
                        <w:rPr>
                          <w:rFonts w:ascii="Rotis Semi Serif Std" w:hAnsi="Rotis Semi Serif Std"/>
                          <w:sz w:val="48"/>
                          <w:szCs w:val="96"/>
                        </w:rPr>
                      </w:pPr>
                      <w:r w:rsidRPr="00A66398">
                        <w:rPr>
                          <w:rFonts w:ascii="Rotis Semi Serif Std" w:hAnsi="Rotis Semi Serif Std"/>
                          <w:sz w:val="48"/>
                          <w:szCs w:val="96"/>
                        </w:rPr>
                        <w:t>202</w:t>
                      </w:r>
                      <w:r w:rsidR="002A50D6">
                        <w:rPr>
                          <w:rFonts w:ascii="Rotis Semi Serif Std" w:hAnsi="Rotis Semi Serif Std"/>
                          <w:sz w:val="48"/>
                          <w:szCs w:val="96"/>
                        </w:rPr>
                        <w:t>6</w:t>
                      </w:r>
                      <w:r w:rsidRPr="00A66398">
                        <w:rPr>
                          <w:rFonts w:ascii="Rotis Semi Serif Std" w:hAnsi="Rotis Semi Serif Std"/>
                          <w:sz w:val="48"/>
                          <w:szCs w:val="96"/>
                        </w:rPr>
                        <w:t>-202</w:t>
                      </w:r>
                      <w:r w:rsidR="002A50D6">
                        <w:rPr>
                          <w:rFonts w:ascii="Rotis Semi Serif Std" w:hAnsi="Rotis Semi Serif Std"/>
                          <w:sz w:val="48"/>
                          <w:szCs w:val="96"/>
                        </w:rPr>
                        <w:t>7</w:t>
                      </w:r>
                    </w:p>
                    <w:p w14:paraId="4D07608C" w14:textId="77777777" w:rsidR="00EF4B19" w:rsidRDefault="00EF4B19"/>
                  </w:txbxContent>
                </v:textbox>
              </v:roundrect>
            </w:pict>
          </mc:Fallback>
        </mc:AlternateContent>
      </w:r>
    </w:p>
    <w:p w14:paraId="00D61EF5" w14:textId="77777777" w:rsidR="0030394D" w:rsidRDefault="0030394D" w:rsidP="0030394D">
      <w:pPr>
        <w:rPr>
          <w:sz w:val="96"/>
          <w:szCs w:val="96"/>
        </w:rPr>
      </w:pPr>
    </w:p>
    <w:p w14:paraId="316E3B5A" w14:textId="77777777" w:rsidR="0030394D" w:rsidRDefault="0030394D" w:rsidP="0030394D">
      <w:pPr>
        <w:rPr>
          <w:sz w:val="96"/>
          <w:szCs w:val="96"/>
        </w:rPr>
      </w:pPr>
    </w:p>
    <w:p w14:paraId="6CE7B4D3" w14:textId="77777777" w:rsidR="0030394D" w:rsidRDefault="0030394D" w:rsidP="0030394D">
      <w:pPr>
        <w:rPr>
          <w:sz w:val="96"/>
          <w:szCs w:val="96"/>
        </w:rPr>
      </w:pPr>
    </w:p>
    <w:p w14:paraId="1010F2C9" w14:textId="77777777" w:rsidR="0030394D" w:rsidRDefault="0030394D" w:rsidP="0030394D">
      <w:pPr>
        <w:rPr>
          <w:sz w:val="96"/>
          <w:szCs w:val="96"/>
        </w:rPr>
      </w:pPr>
    </w:p>
    <w:p w14:paraId="753EC8EE" w14:textId="77777777" w:rsidR="0030394D" w:rsidRDefault="0030394D" w:rsidP="0030394D">
      <w:pPr>
        <w:rPr>
          <w:sz w:val="96"/>
          <w:szCs w:val="96"/>
        </w:rPr>
      </w:pPr>
    </w:p>
    <w:p w14:paraId="04AF5058" w14:textId="77777777" w:rsidR="0030394D" w:rsidRDefault="0030394D" w:rsidP="0030394D">
      <w:pPr>
        <w:rPr>
          <w:sz w:val="96"/>
          <w:szCs w:val="96"/>
        </w:rPr>
      </w:pPr>
    </w:p>
    <w:p w14:paraId="54A9F970" w14:textId="77777777" w:rsidR="005A52E4" w:rsidRDefault="005A52E4" w:rsidP="0030394D">
      <w:pPr>
        <w:rPr>
          <w:sz w:val="28"/>
        </w:rPr>
      </w:pPr>
    </w:p>
    <w:p w14:paraId="17D323BE" w14:textId="77777777" w:rsidR="005A52E4" w:rsidRDefault="005A52E4" w:rsidP="0030394D">
      <w:pPr>
        <w:rPr>
          <w:sz w:val="28"/>
        </w:rPr>
      </w:pPr>
    </w:p>
    <w:p w14:paraId="1A0EF2A3" w14:textId="77777777" w:rsidR="005A52E4" w:rsidRDefault="005A52E4" w:rsidP="0030394D">
      <w:pPr>
        <w:rPr>
          <w:sz w:val="28"/>
        </w:rPr>
      </w:pPr>
    </w:p>
    <w:p w14:paraId="4A7F1D0C" w14:textId="77777777" w:rsidR="005A52E4" w:rsidRDefault="005A52E4" w:rsidP="0030394D">
      <w:pPr>
        <w:rPr>
          <w:sz w:val="28"/>
        </w:rPr>
      </w:pPr>
    </w:p>
    <w:p w14:paraId="098A3A4B" w14:textId="77777777" w:rsidR="005A52E4" w:rsidRDefault="005A52E4" w:rsidP="0030394D">
      <w:pPr>
        <w:rPr>
          <w:sz w:val="28"/>
        </w:rPr>
      </w:pPr>
    </w:p>
    <w:p w14:paraId="16EAF610" w14:textId="77777777" w:rsidR="0030394D" w:rsidRDefault="00383D7E" w:rsidP="0030394D">
      <w:pPr>
        <w:rPr>
          <w:sz w:val="28"/>
        </w:rPr>
      </w:pPr>
      <w:r>
        <w:rPr>
          <w:noProof/>
          <w:lang w:eastAsia="en-GB"/>
        </w:rPr>
        <mc:AlternateContent>
          <mc:Choice Requires="wps">
            <w:drawing>
              <wp:anchor distT="45720" distB="45720" distL="114300" distR="114300" simplePos="0" relativeHeight="251646464" behindDoc="0" locked="0" layoutInCell="1" allowOverlap="1" wp14:anchorId="30114CA5" wp14:editId="69BAD1C1">
                <wp:simplePos x="0" y="0"/>
                <wp:positionH relativeFrom="column">
                  <wp:posOffset>555625</wp:posOffset>
                </wp:positionH>
                <wp:positionV relativeFrom="paragraph">
                  <wp:posOffset>689610</wp:posOffset>
                </wp:positionV>
                <wp:extent cx="5527675" cy="1820545"/>
                <wp:effectExtent l="0" t="0" r="9525" b="8255"/>
                <wp:wrapSquare wrapText="bothSides"/>
                <wp:docPr id="1728728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27675" cy="1820545"/>
                        </a:xfrm>
                        <a:prstGeom prst="rect">
                          <a:avLst/>
                        </a:prstGeom>
                        <a:solidFill>
                          <a:srgbClr val="FFFFFF"/>
                        </a:solidFill>
                        <a:ln w="9525">
                          <a:solidFill>
                            <a:srgbClr val="000000"/>
                          </a:solidFill>
                          <a:miter lim="800000"/>
                          <a:headEnd/>
                          <a:tailEnd/>
                        </a:ln>
                      </wps:spPr>
                      <wps:txbx>
                        <w:txbxContent>
                          <w:p w14:paraId="0C5CB110" w14:textId="676ACB1D" w:rsidR="0069303C" w:rsidRPr="0069303C" w:rsidRDefault="00EF4B19" w:rsidP="005A52E4">
                            <w:pPr>
                              <w:rPr>
                                <w:sz w:val="32"/>
                              </w:rPr>
                            </w:pPr>
                            <w:r w:rsidRPr="00D815D1">
                              <w:rPr>
                                <w:sz w:val="32"/>
                              </w:rPr>
                              <w:t xml:space="preserve">Reviewed and ratified at </w:t>
                            </w:r>
                            <w:r>
                              <w:rPr>
                                <w:sz w:val="32"/>
                              </w:rPr>
                              <w:t xml:space="preserve">FGB Summer </w:t>
                            </w:r>
                            <w:r w:rsidRPr="00A66398">
                              <w:rPr>
                                <w:sz w:val="32"/>
                              </w:rPr>
                              <w:t>202</w:t>
                            </w:r>
                            <w:r w:rsidR="0069303C">
                              <w:rPr>
                                <w:sz w:val="32"/>
                              </w:rPr>
                              <w:t>6</w:t>
                            </w:r>
                          </w:p>
                          <w:p w14:paraId="1A14C096" w14:textId="77777777" w:rsidR="00EF4B19" w:rsidRPr="00D815D1" w:rsidRDefault="00EF4B19" w:rsidP="005A52E4">
                            <w:pPr>
                              <w:rPr>
                                <w:sz w:val="32"/>
                              </w:rPr>
                            </w:pPr>
                          </w:p>
                          <w:p w14:paraId="292CE74D" w14:textId="77777777" w:rsidR="00EF4B19" w:rsidRDefault="00EF4B19" w:rsidP="005A52E4">
                            <w:pPr>
                              <w:rPr>
                                <w:sz w:val="32"/>
                              </w:rPr>
                            </w:pPr>
                            <w:r>
                              <w:rPr>
                                <w:sz w:val="32"/>
                              </w:rPr>
                              <w:t>Signed by Chair of Governors: Clare Allen</w:t>
                            </w:r>
                          </w:p>
                          <w:p w14:paraId="3AB24047" w14:textId="77777777" w:rsidR="00EF4B19" w:rsidRDefault="00EF4B19" w:rsidP="005A52E4">
                            <w:pPr>
                              <w:rPr>
                                <w:sz w:val="32"/>
                              </w:rPr>
                            </w:pPr>
                            <w:r>
                              <w:rPr>
                                <w:sz w:val="32"/>
                              </w:rPr>
                              <w:t xml:space="preserve">Signed by Head teacher: </w:t>
                            </w:r>
                            <w:r w:rsidR="00383D7E">
                              <w:rPr>
                                <w:noProof/>
                                <w:sz w:val="32"/>
                              </w:rPr>
                              <w:drawing>
                                <wp:inline distT="0" distB="0" distL="0" distR="0" wp14:anchorId="365A2B40" wp14:editId="3C3A02AD">
                                  <wp:extent cx="1371600" cy="40449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404495"/>
                                          </a:xfrm>
                                          <a:prstGeom prst="rect">
                                            <a:avLst/>
                                          </a:prstGeom>
                                          <a:noFill/>
                                          <a:ln>
                                            <a:noFill/>
                                          </a:ln>
                                        </pic:spPr>
                                      </pic:pic>
                                    </a:graphicData>
                                  </a:graphic>
                                </wp:inline>
                              </w:drawing>
                            </w:r>
                          </w:p>
                          <w:p w14:paraId="6358AC52" w14:textId="77777777" w:rsidR="00EF4B19" w:rsidRDefault="00EF4B19" w:rsidP="005A52E4">
                            <w:pPr>
                              <w:rPr>
                                <w:sz w:val="32"/>
                              </w:rPr>
                            </w:pPr>
                          </w:p>
                          <w:p w14:paraId="5BD7BF65" w14:textId="77777777" w:rsidR="00EF4B19" w:rsidRPr="00D815D1" w:rsidRDefault="00EF4B19" w:rsidP="005A52E4">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114CA5" id="_x0000_t202" coordsize="21600,21600" o:spt="202" path="m,l,21600r21600,l21600,xe">
                <v:stroke joinstyle="miter"/>
                <v:path gradientshapeok="t" o:connecttype="rect"/>
              </v:shapetype>
              <v:shape id="Text Box 2" o:spid="_x0000_s1027" type="#_x0000_t202" style="position:absolute;margin-left:43.75pt;margin-top:54.3pt;width:435.25pt;height:143.3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">
                <v:path arrowok="t"/>
                <v:textbox>
                  <w:txbxContent>
                    <w:p w14:paraId="0C5CB110" w14:textId="676ACB1D" w:rsidR="0069303C" w:rsidRPr="0069303C" w:rsidRDefault="00EF4B19" w:rsidP="005A52E4">
                      <w:pPr>
                        <w:rPr>
                          <w:sz w:val="32"/>
                        </w:rPr>
                      </w:pPr>
                      <w:r w:rsidRPr="00D815D1">
                        <w:rPr>
                          <w:sz w:val="32"/>
                        </w:rPr>
                        <w:t xml:space="preserve">Reviewed and ratified at </w:t>
                      </w:r>
                      <w:r>
                        <w:rPr>
                          <w:sz w:val="32"/>
                        </w:rPr>
                        <w:t xml:space="preserve">FGB Summer </w:t>
                      </w:r>
                      <w:r w:rsidRPr="00A66398">
                        <w:rPr>
                          <w:sz w:val="32"/>
                        </w:rPr>
                        <w:t>202</w:t>
                      </w:r>
                      <w:r w:rsidR="0069303C">
                        <w:rPr>
                          <w:sz w:val="32"/>
                        </w:rPr>
                        <w:t>6</w:t>
                      </w:r>
                    </w:p>
                    <w:p w14:paraId="1A14C096" w14:textId="77777777" w:rsidR="00EF4B19" w:rsidRPr="00D815D1" w:rsidRDefault="00EF4B19" w:rsidP="005A52E4">
                      <w:pPr>
                        <w:rPr>
                          <w:sz w:val="32"/>
                        </w:rPr>
                      </w:pPr>
                    </w:p>
                    <w:p w14:paraId="292CE74D" w14:textId="77777777" w:rsidR="00EF4B19" w:rsidRDefault="00EF4B19" w:rsidP="005A52E4">
                      <w:pPr>
                        <w:rPr>
                          <w:sz w:val="32"/>
                        </w:rPr>
                      </w:pPr>
                      <w:r>
                        <w:rPr>
                          <w:sz w:val="32"/>
                        </w:rPr>
                        <w:t>Signed by Chair of Governors: Clare Allen</w:t>
                      </w:r>
                    </w:p>
                    <w:p w14:paraId="3AB24047" w14:textId="77777777" w:rsidR="00EF4B19" w:rsidRDefault="00EF4B19" w:rsidP="005A52E4">
                      <w:pPr>
                        <w:rPr>
                          <w:sz w:val="32"/>
                        </w:rPr>
                      </w:pPr>
                      <w:r>
                        <w:rPr>
                          <w:sz w:val="32"/>
                        </w:rPr>
                        <w:t xml:space="preserve">Signed by Head teacher: </w:t>
                      </w:r>
                      <w:r w:rsidR="00383D7E">
                        <w:rPr>
                          <w:noProof/>
                          <w:sz w:val="32"/>
                        </w:rPr>
                        <w:drawing>
                          <wp:inline distT="0" distB="0" distL="0" distR="0" wp14:anchorId="365A2B40" wp14:editId="3C3A02AD">
                            <wp:extent cx="1371600" cy="40449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404495"/>
                                    </a:xfrm>
                                    <a:prstGeom prst="rect">
                                      <a:avLst/>
                                    </a:prstGeom>
                                    <a:noFill/>
                                    <a:ln>
                                      <a:noFill/>
                                    </a:ln>
                                  </pic:spPr>
                                </pic:pic>
                              </a:graphicData>
                            </a:graphic>
                          </wp:inline>
                        </w:drawing>
                      </w:r>
                    </w:p>
                    <w:p w14:paraId="6358AC52" w14:textId="77777777" w:rsidR="00EF4B19" w:rsidRDefault="00EF4B19" w:rsidP="005A52E4">
                      <w:pPr>
                        <w:rPr>
                          <w:sz w:val="32"/>
                        </w:rPr>
                      </w:pPr>
                    </w:p>
                    <w:p w14:paraId="5BD7BF65" w14:textId="77777777" w:rsidR="00EF4B19" w:rsidRPr="00D815D1" w:rsidRDefault="00EF4B19" w:rsidP="005A52E4">
                      <w:pPr>
                        <w:rPr>
                          <w:sz w:val="32"/>
                        </w:rPr>
                      </w:pPr>
                    </w:p>
                  </w:txbxContent>
                </v:textbox>
                <w10:wrap type="square"/>
              </v:shape>
            </w:pict>
          </mc:Fallback>
        </mc:AlternateContent>
      </w:r>
    </w:p>
    <w:p w14:paraId="4EEE7ABC" w14:textId="77777777" w:rsidR="00864FAE" w:rsidRDefault="00864FAE" w:rsidP="0030394D">
      <w:pPr>
        <w:rPr>
          <w:sz w:val="96"/>
          <w:szCs w:val="96"/>
        </w:rPr>
      </w:pPr>
    </w:p>
    <w:p w14:paraId="2DE75D9B" w14:textId="77777777" w:rsidR="002A70F7" w:rsidRDefault="002A70F7" w:rsidP="0030394D">
      <w:pPr>
        <w:rPr>
          <w:sz w:val="96"/>
          <w:szCs w:val="96"/>
        </w:rPr>
      </w:pPr>
    </w:p>
    <w:p w14:paraId="1FFEDEF3" w14:textId="77777777" w:rsidR="00655E09" w:rsidRDefault="00655E09" w:rsidP="0030394D">
      <w:pPr>
        <w:rPr>
          <w:sz w:val="96"/>
          <w:szCs w:val="96"/>
        </w:rPr>
      </w:pPr>
    </w:p>
    <w:p w14:paraId="0FBBC960" w14:textId="77777777" w:rsidR="00655E09" w:rsidRDefault="00655E09" w:rsidP="0030394D">
      <w:pPr>
        <w:rPr>
          <w:sz w:val="96"/>
          <w:szCs w:val="96"/>
        </w:rPr>
      </w:pPr>
    </w:p>
    <w:p w14:paraId="32292B16" w14:textId="77777777" w:rsidR="00CB6F0A" w:rsidRDefault="00CB6F0A" w:rsidP="00CB6F0A">
      <w:pPr>
        <w:pStyle w:val="1bodycopy"/>
      </w:pPr>
    </w:p>
    <w:p w14:paraId="7066C235" w14:textId="77777777" w:rsidR="00CB6F0A" w:rsidRDefault="00CB6F0A" w:rsidP="00CB6F0A">
      <w:pPr>
        <w:pStyle w:val="1bodycopy"/>
      </w:pPr>
    </w:p>
    <w:p w14:paraId="31355594" w14:textId="77777777" w:rsidR="00CB6F0A" w:rsidRDefault="00CB6F0A" w:rsidP="00CB6F0A">
      <w:pPr>
        <w:pStyle w:val="1bodycopy"/>
      </w:pPr>
    </w:p>
    <w:p w14:paraId="6620DF03" w14:textId="77777777" w:rsidR="00A06906" w:rsidRDefault="00383D7E" w:rsidP="00A06906">
      <w:pPr>
        <w:ind w:left="851"/>
        <w:rPr>
          <w:rFonts w:ascii="Rotis Semi Serif Std" w:hAnsi="Rotis Semi Serif Std" w:cs="Calibri"/>
          <w:sz w:val="28"/>
          <w:szCs w:val="96"/>
        </w:rPr>
      </w:pPr>
      <w:r w:rsidRPr="00A06906">
        <w:rPr>
          <w:rFonts w:ascii="Rotis Semi Serif Std" w:hAnsi="Rotis Semi Serif Std" w:cs="Calibri"/>
          <w:noProof/>
          <w:sz w:val="28"/>
          <w:szCs w:val="96"/>
        </w:rPr>
        <w:lastRenderedPageBreak/>
        <mc:AlternateContent>
          <mc:Choice Requires="wps">
            <w:drawing>
              <wp:anchor distT="0" distB="0" distL="114300" distR="114300" simplePos="0" relativeHeight="251648512" behindDoc="1" locked="0" layoutInCell="1" allowOverlap="1" wp14:anchorId="413A2A01" wp14:editId="6F6A2F9E">
                <wp:simplePos x="0" y="0"/>
                <wp:positionH relativeFrom="column">
                  <wp:posOffset>460375</wp:posOffset>
                </wp:positionH>
                <wp:positionV relativeFrom="paragraph">
                  <wp:posOffset>154940</wp:posOffset>
                </wp:positionV>
                <wp:extent cx="5822950" cy="952500"/>
                <wp:effectExtent l="12700" t="12700" r="31750" b="38100"/>
                <wp:wrapNone/>
                <wp:docPr id="772858739" name="AutoShap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5822950" cy="95250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07839D" id="AutoShape 39" o:spid="_x0000_s1026" style="position:absolute;margin-left:36.25pt;margin-top:12.2pt;width:458.5pt;height: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" fillcolor="#5b9bd5" strokecolor="#f2f2f2" strokeweight="3pt">
                <v:shadow on="t" color="#1f4d78" opacity=".5" offset="1pt"/>
                <v:path arrowok="t"/>
              </v:roundrect>
            </w:pict>
          </mc:Fallback>
        </mc:AlternateContent>
      </w:r>
    </w:p>
    <w:p w14:paraId="16186489" w14:textId="77777777" w:rsidR="002C714A" w:rsidRPr="00A06906" w:rsidRDefault="00A06906" w:rsidP="00A06906">
      <w:pPr>
        <w:ind w:left="851"/>
        <w:jc w:val="both"/>
        <w:rPr>
          <w:rFonts w:ascii="Rotis Semi Serif Std" w:hAnsi="Rotis Semi Serif Std" w:cs="Calibri"/>
          <w:sz w:val="28"/>
          <w:szCs w:val="96"/>
        </w:rPr>
      </w:pPr>
      <w:r w:rsidRPr="00A06906">
        <w:rPr>
          <w:rFonts w:ascii="Rotis Semi Serif Std" w:hAnsi="Rotis Semi Serif Std" w:cs="Calibri"/>
          <w:sz w:val="28"/>
          <w:szCs w:val="96"/>
        </w:rPr>
        <w:t>In accordance to the Equality Act</w:t>
      </w:r>
      <w:r>
        <w:rPr>
          <w:rFonts w:ascii="Rotis Semi Serif Std" w:hAnsi="Rotis Semi Serif Std" w:cs="Calibri"/>
          <w:sz w:val="28"/>
          <w:szCs w:val="96"/>
        </w:rPr>
        <w:t>,</w:t>
      </w:r>
      <w:r w:rsidRPr="00A06906">
        <w:rPr>
          <w:rFonts w:ascii="Rotis Semi Serif Std" w:hAnsi="Rotis Semi Serif Std" w:cs="Calibri"/>
          <w:sz w:val="28"/>
          <w:szCs w:val="96"/>
        </w:rPr>
        <w:t xml:space="preserve"> and in line with the values of our school and published equality objectives, due regard will always be given to parents, staff and pupils with protected characteristics in the implementation and enactment of this policy</w:t>
      </w:r>
      <w:r>
        <w:rPr>
          <w:rFonts w:ascii="Rotis Semi Serif Std" w:hAnsi="Rotis Semi Serif Std" w:cs="Calibri"/>
          <w:sz w:val="28"/>
          <w:szCs w:val="96"/>
        </w:rPr>
        <w:t>.</w:t>
      </w:r>
    </w:p>
    <w:p w14:paraId="40D5AB92" w14:textId="77777777" w:rsidR="00A06906" w:rsidRDefault="00A06906" w:rsidP="002C714A">
      <w:pPr>
        <w:ind w:left="284"/>
        <w:rPr>
          <w:rFonts w:ascii="Rotis Semi Serif Std" w:hAnsi="Rotis Semi Serif Std" w:cs="Calibri"/>
          <w:sz w:val="36"/>
          <w:szCs w:val="96"/>
        </w:rPr>
      </w:pPr>
    </w:p>
    <w:p w14:paraId="6023C4AC" w14:textId="77777777" w:rsidR="00A06906" w:rsidRDefault="00383D7E" w:rsidP="002C714A">
      <w:pPr>
        <w:ind w:left="284"/>
        <w:rPr>
          <w:rFonts w:ascii="Rotis Semi Serif Std" w:hAnsi="Rotis Semi Serif Std" w:cs="Calibri"/>
          <w:sz w:val="36"/>
          <w:szCs w:val="96"/>
        </w:rPr>
      </w:pPr>
      <w:r>
        <w:rPr>
          <w:rFonts w:ascii="Rotis Semi Serif Std" w:hAnsi="Rotis Semi Serif Std"/>
          <w:noProof/>
          <w:sz w:val="28"/>
        </w:rPr>
        <mc:AlternateContent>
          <mc:Choice Requires="wps">
            <w:drawing>
              <wp:anchor distT="0" distB="0" distL="114300" distR="114300" simplePos="0" relativeHeight="251649536" behindDoc="1" locked="0" layoutInCell="1" allowOverlap="1" wp14:anchorId="57B1B6A2" wp14:editId="57B856D1">
                <wp:simplePos x="0" y="0"/>
                <wp:positionH relativeFrom="column">
                  <wp:posOffset>-34925</wp:posOffset>
                </wp:positionH>
                <wp:positionV relativeFrom="paragraph">
                  <wp:posOffset>160655</wp:posOffset>
                </wp:positionV>
                <wp:extent cx="6619875" cy="408940"/>
                <wp:effectExtent l="12700" t="12700" r="22225" b="35560"/>
                <wp:wrapNone/>
                <wp:docPr id="290332860" name="AutoShap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619875" cy="40894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A42B3C" id="AutoShape 40" o:spid="_x0000_s1026" style="position:absolute;margin-left:-2.75pt;margin-top:12.65pt;width:521.25pt;height:32.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" fillcolor="#5b9bd5" strokecolor="#f2f2f2" strokeweight="3pt">
                <v:shadow on="t" color="#1f4d78" opacity=".5" offset="1pt"/>
                <v:path arrowok="t"/>
              </v:roundrect>
            </w:pict>
          </mc:Fallback>
        </mc:AlternateContent>
      </w:r>
    </w:p>
    <w:p w14:paraId="573CE302" w14:textId="77777777" w:rsidR="00A06906" w:rsidRDefault="00B22CAC" w:rsidP="00A06906">
      <w:pPr>
        <w:spacing w:line="256" w:lineRule="auto"/>
        <w:rPr>
          <w:rFonts w:ascii="Rotis Semi Serif Std" w:hAnsi="Rotis Semi Serif Std"/>
          <w:sz w:val="28"/>
        </w:rPr>
      </w:pPr>
      <w:r w:rsidRPr="00B22CAC">
        <w:rPr>
          <w:rFonts w:ascii="Rotis Semi Serif Std" w:hAnsi="Rotis Semi Serif Std"/>
          <w:sz w:val="28"/>
        </w:rPr>
        <w:t>What kinds of SEND do children have in your school?</w:t>
      </w:r>
    </w:p>
    <w:p w14:paraId="55DDAC7A" w14:textId="77777777" w:rsidR="00B22CAC" w:rsidRDefault="00B22CAC" w:rsidP="00A06906">
      <w:pPr>
        <w:spacing w:line="256" w:lineRule="auto"/>
        <w:rPr>
          <w:rFonts w:ascii="Rotis Semi Serif Std" w:hAnsi="Rotis Semi Serif Std"/>
          <w:sz w:val="28"/>
          <w:szCs w:val="22"/>
          <w:lang w:eastAsia="en-GB"/>
        </w:rPr>
      </w:pPr>
    </w:p>
    <w:p w14:paraId="342E9B9D" w14:textId="77777777" w:rsidR="00B22CAC" w:rsidRPr="00B22CAC" w:rsidRDefault="00B22CAC" w:rsidP="00B22CAC">
      <w:pPr>
        <w:rPr>
          <w:rFonts w:ascii="Calibri Light" w:hAnsi="Calibri Light" w:cs="Calibri Light"/>
        </w:rPr>
      </w:pPr>
      <w:r w:rsidRPr="00B22CAC">
        <w:rPr>
          <w:rFonts w:ascii="Calibri Light" w:hAnsi="Calibri Light" w:cs="Calibri Light"/>
        </w:rPr>
        <w:t>SEND stands for Special Educational Needs and/or a Disability.</w:t>
      </w:r>
      <w:r w:rsidR="00EF4B19">
        <w:rPr>
          <w:rFonts w:ascii="Calibri Light" w:hAnsi="Calibri Light" w:cs="Calibri Light"/>
        </w:rPr>
        <w:t xml:space="preserve"> Th</w:t>
      </w:r>
      <w:r w:rsidR="006D6A61">
        <w:rPr>
          <w:rFonts w:ascii="Calibri Light" w:hAnsi="Calibri Light" w:cs="Calibri Light"/>
        </w:rPr>
        <w:t>e</w:t>
      </w:r>
      <w:r w:rsidR="00EF4B19">
        <w:rPr>
          <w:rFonts w:ascii="Calibri Light" w:hAnsi="Calibri Light" w:cs="Calibri Light"/>
        </w:rPr>
        <w:t xml:space="preserve"> p</w:t>
      </w:r>
      <w:r w:rsidR="006D6A61">
        <w:rPr>
          <w:rFonts w:ascii="Calibri Light" w:hAnsi="Calibri Light" w:cs="Calibri Light"/>
        </w:rPr>
        <w:t xml:space="preserve">rocedures outlined below and the SEND policy (accessed through our </w:t>
      </w:r>
      <w:hyperlink r:id="rId12" w:history="1">
        <w:r w:rsidR="006D6A61" w:rsidRPr="004E2D4D">
          <w:rPr>
            <w:rStyle w:val="Hyperlink"/>
            <w:rFonts w:ascii="Calibri Light" w:hAnsi="Calibri Light" w:cs="Calibri Light"/>
          </w:rPr>
          <w:t>website</w:t>
        </w:r>
      </w:hyperlink>
      <w:r w:rsidR="006D6A61">
        <w:rPr>
          <w:rFonts w:ascii="Calibri Light" w:hAnsi="Calibri Light" w:cs="Calibri Light"/>
        </w:rPr>
        <w:t>)</w:t>
      </w:r>
      <w:r w:rsidR="00EF4B19">
        <w:rPr>
          <w:rFonts w:ascii="Calibri Light" w:hAnsi="Calibri Light" w:cs="Calibri Light"/>
        </w:rPr>
        <w:t xml:space="preserve"> applies to all children on the SEN register, including those </w:t>
      </w:r>
      <w:r w:rsidR="006D6A61">
        <w:rPr>
          <w:rFonts w:ascii="Calibri Light" w:hAnsi="Calibri Light" w:cs="Calibri Light"/>
        </w:rPr>
        <w:t xml:space="preserve">who are looked after by the local authority. </w:t>
      </w:r>
    </w:p>
    <w:p w14:paraId="7B14A0F6" w14:textId="77777777" w:rsidR="004B6005" w:rsidRDefault="004B6005" w:rsidP="00B22CAC">
      <w:pPr>
        <w:rPr>
          <w:rFonts w:ascii="Calibri Light" w:hAnsi="Calibri Light" w:cs="Calibri Light"/>
        </w:rPr>
      </w:pPr>
    </w:p>
    <w:p w14:paraId="616FEFC8" w14:textId="77777777" w:rsidR="00732465" w:rsidRDefault="00B22CAC" w:rsidP="00B22CAC">
      <w:pPr>
        <w:rPr>
          <w:rFonts w:ascii="Calibri Light" w:hAnsi="Calibri Light" w:cs="Calibri Light"/>
        </w:rPr>
      </w:pPr>
      <w:r w:rsidRPr="00B22CAC">
        <w:rPr>
          <w:rFonts w:ascii="Calibri Light" w:hAnsi="Calibri Light" w:cs="Calibri Light"/>
        </w:rPr>
        <w:t>A child is considered to have SEND if they require special educational provision, namely provision which is different from</w:t>
      </w:r>
      <w:r w:rsidR="008568CE">
        <w:rPr>
          <w:rFonts w:ascii="Calibri Light" w:hAnsi="Calibri Light" w:cs="Calibri Light"/>
        </w:rPr>
        <w:t>,</w:t>
      </w:r>
      <w:r w:rsidRPr="00B22CAC">
        <w:rPr>
          <w:rFonts w:ascii="Calibri Light" w:hAnsi="Calibri Light" w:cs="Calibri Light"/>
        </w:rPr>
        <w:t xml:space="preserve"> or additional to</w:t>
      </w:r>
      <w:r w:rsidR="008568CE">
        <w:rPr>
          <w:rFonts w:ascii="Calibri Light" w:hAnsi="Calibri Light" w:cs="Calibri Light"/>
        </w:rPr>
        <w:t>,</w:t>
      </w:r>
      <w:r w:rsidRPr="00B22CAC">
        <w:rPr>
          <w:rFonts w:ascii="Calibri Light" w:hAnsi="Calibri Light" w:cs="Calibri Light"/>
        </w:rPr>
        <w:t xml:space="preserve"> that normally available to pupils of the same age (SEND Code of Practice, 2015)</w:t>
      </w:r>
      <w:r w:rsidR="00732465">
        <w:rPr>
          <w:rFonts w:ascii="Calibri Light" w:hAnsi="Calibri Light" w:cs="Calibri Light"/>
        </w:rPr>
        <w:t xml:space="preserve">. </w:t>
      </w:r>
      <w:r w:rsidR="008568CE">
        <w:rPr>
          <w:rFonts w:ascii="Calibri Light" w:hAnsi="Calibri Light" w:cs="Calibri Light"/>
        </w:rPr>
        <w:t>This</w:t>
      </w:r>
      <w:r w:rsidR="00732465">
        <w:rPr>
          <w:rFonts w:ascii="Calibri Light" w:hAnsi="Calibri Light" w:cs="Calibri Light"/>
        </w:rPr>
        <w:t xml:space="preserve"> is not</w:t>
      </w:r>
      <w:r w:rsidR="008568CE">
        <w:rPr>
          <w:rFonts w:ascii="Calibri Light" w:hAnsi="Calibri Light" w:cs="Calibri Light"/>
        </w:rPr>
        <w:t xml:space="preserve"> always</w:t>
      </w:r>
      <w:r w:rsidR="00732465">
        <w:rPr>
          <w:rFonts w:ascii="Calibri Light" w:hAnsi="Calibri Light" w:cs="Calibri Light"/>
        </w:rPr>
        <w:t xml:space="preserve"> the same as someone who has a diagnosed disability. Some children may have special educational needs, although with no diagnosed condition. Others may have received a diagnosis, but not necessarily require additional provision. </w:t>
      </w:r>
    </w:p>
    <w:p w14:paraId="1E4EB396" w14:textId="77777777" w:rsidR="00732465" w:rsidRPr="00B22CAC" w:rsidRDefault="00732465" w:rsidP="00B22CAC">
      <w:pPr>
        <w:rPr>
          <w:rFonts w:ascii="Calibri Light" w:hAnsi="Calibri Light" w:cs="Calibri Light"/>
        </w:rPr>
      </w:pPr>
    </w:p>
    <w:p w14:paraId="4C4C327F" w14:textId="77777777" w:rsidR="00B22CAC" w:rsidRPr="00B22CAC" w:rsidRDefault="00B22CAC" w:rsidP="00B22CAC">
      <w:pPr>
        <w:rPr>
          <w:rFonts w:ascii="Calibri Light" w:hAnsi="Calibri Light" w:cs="Calibri Light"/>
        </w:rPr>
      </w:pPr>
      <w:r w:rsidRPr="00B22CAC">
        <w:rPr>
          <w:rFonts w:ascii="Calibri Light" w:hAnsi="Calibri Light" w:cs="Calibri Light"/>
        </w:rPr>
        <w:t>Typically, children with SEND have difficulties which fall under the four main areas of SEND:</w:t>
      </w:r>
    </w:p>
    <w:p w14:paraId="223A0409" w14:textId="77777777" w:rsidR="00B22CAC" w:rsidRPr="00B22CAC" w:rsidRDefault="00B22CAC" w:rsidP="00B22CAC">
      <w:pPr>
        <w:rPr>
          <w:rFonts w:ascii="Calibri Light" w:hAnsi="Calibri Light" w:cs="Calibri Light"/>
        </w:rPr>
      </w:pPr>
      <w:r w:rsidRPr="00B22CAC">
        <w:rPr>
          <w:rFonts w:ascii="Calibri Light" w:hAnsi="Calibri Light" w:cs="Calibri Light"/>
        </w:rPr>
        <w:t>• Communication and Interaction;</w:t>
      </w:r>
      <w:r w:rsidR="0005328C">
        <w:rPr>
          <w:rFonts w:ascii="Calibri Light" w:hAnsi="Calibri Light" w:cs="Calibri Light"/>
        </w:rPr>
        <w:t xml:space="preserve"> including speech and language difficulties as well as communication differences such as ASD.</w:t>
      </w:r>
    </w:p>
    <w:p w14:paraId="26B99534" w14:textId="77777777" w:rsidR="00B22CAC" w:rsidRPr="00B22CAC" w:rsidRDefault="00B22CAC" w:rsidP="00B22CAC">
      <w:pPr>
        <w:rPr>
          <w:rFonts w:ascii="Calibri Light" w:hAnsi="Calibri Light" w:cs="Calibri Light"/>
        </w:rPr>
      </w:pPr>
      <w:r w:rsidRPr="00B22CAC">
        <w:rPr>
          <w:rFonts w:ascii="Calibri Light" w:hAnsi="Calibri Light" w:cs="Calibri Light"/>
        </w:rPr>
        <w:t>• Cognition and Learning;</w:t>
      </w:r>
      <w:r w:rsidR="0005328C">
        <w:rPr>
          <w:rFonts w:ascii="Calibri Light" w:hAnsi="Calibri Light" w:cs="Calibri Light"/>
        </w:rPr>
        <w:t xml:space="preserve"> including specific learning difficulties such as dyslexia and dyscalculia</w:t>
      </w:r>
      <w:r w:rsidR="00E01660">
        <w:rPr>
          <w:rFonts w:ascii="Calibri Light" w:hAnsi="Calibri Light" w:cs="Calibri Light"/>
        </w:rPr>
        <w:t xml:space="preserve">, </w:t>
      </w:r>
      <w:r w:rsidR="0005328C">
        <w:rPr>
          <w:rFonts w:ascii="Calibri Light" w:hAnsi="Calibri Light" w:cs="Calibri Light"/>
        </w:rPr>
        <w:t>as well as general</w:t>
      </w:r>
      <w:r w:rsidR="008568CE">
        <w:rPr>
          <w:rFonts w:ascii="Calibri Light" w:hAnsi="Calibri Light" w:cs="Calibri Light"/>
        </w:rPr>
        <w:t xml:space="preserve"> and moderate</w:t>
      </w:r>
      <w:r w:rsidR="0005328C">
        <w:rPr>
          <w:rFonts w:ascii="Calibri Light" w:hAnsi="Calibri Light" w:cs="Calibri Light"/>
        </w:rPr>
        <w:t xml:space="preserve"> learning difficulties</w:t>
      </w:r>
    </w:p>
    <w:p w14:paraId="389DADC1" w14:textId="77777777" w:rsidR="00B22CAC" w:rsidRPr="00B22CAC" w:rsidRDefault="00B22CAC" w:rsidP="00B22CAC">
      <w:pPr>
        <w:rPr>
          <w:rFonts w:ascii="Calibri Light" w:hAnsi="Calibri Light" w:cs="Calibri Light"/>
        </w:rPr>
      </w:pPr>
      <w:r w:rsidRPr="00B22CAC">
        <w:rPr>
          <w:rFonts w:ascii="Calibri Light" w:hAnsi="Calibri Light" w:cs="Calibri Light"/>
        </w:rPr>
        <w:t>• Social, Emotional and Mental Health;</w:t>
      </w:r>
      <w:r w:rsidR="0005328C">
        <w:rPr>
          <w:rFonts w:ascii="Calibri Light" w:hAnsi="Calibri Light" w:cs="Calibri Light"/>
        </w:rPr>
        <w:t xml:space="preserve"> including ADHD</w:t>
      </w:r>
    </w:p>
    <w:p w14:paraId="141F91FE" w14:textId="77777777" w:rsidR="00B22CAC" w:rsidRPr="00B22CAC" w:rsidRDefault="00B22CAC" w:rsidP="00B22CAC">
      <w:pPr>
        <w:rPr>
          <w:rFonts w:ascii="Calibri Light" w:hAnsi="Calibri Light" w:cs="Calibri Light"/>
        </w:rPr>
      </w:pPr>
      <w:r w:rsidRPr="00B22CAC">
        <w:rPr>
          <w:rFonts w:ascii="Calibri Light" w:hAnsi="Calibri Light" w:cs="Calibri Light"/>
        </w:rPr>
        <w:t>• Sensory or Physical Needs</w:t>
      </w:r>
      <w:r w:rsidR="0005328C">
        <w:rPr>
          <w:rFonts w:ascii="Calibri Light" w:hAnsi="Calibri Light" w:cs="Calibri Light"/>
        </w:rPr>
        <w:t xml:space="preserve"> including vision and hearing impairments.</w:t>
      </w:r>
    </w:p>
    <w:p w14:paraId="1A307EB0" w14:textId="77777777" w:rsidR="00B22CAC" w:rsidRPr="00B22CAC" w:rsidRDefault="00B22CAC" w:rsidP="00B22CAC">
      <w:pPr>
        <w:spacing w:before="240" w:after="240"/>
        <w:rPr>
          <w:rFonts w:ascii="Calibri Light" w:hAnsi="Calibri Light" w:cs="Calibri Light"/>
          <w:color w:val="4B4B4B"/>
          <w:lang w:eastAsia="en-GB"/>
        </w:rPr>
      </w:pPr>
      <w:r w:rsidRPr="00B22CAC">
        <w:rPr>
          <w:rFonts w:ascii="Calibri Light" w:hAnsi="Calibri Light" w:cs="Calibri Light"/>
          <w:color w:val="4B4B4B"/>
          <w:lang w:eastAsia="en-GB"/>
        </w:rPr>
        <w:t>Stathern Primary is fully compliant with </w:t>
      </w:r>
      <w:hyperlink r:id="rId13" w:tgtFrame="_blank" w:history="1">
        <w:r w:rsidRPr="00B22CAC">
          <w:rPr>
            <w:rFonts w:ascii="Calibri Light" w:hAnsi="Calibri Light" w:cs="Calibri Light"/>
            <w:u w:val="single"/>
            <w:lang w:eastAsia="en-GB"/>
          </w:rPr>
          <w:t>Section 69 (2) of the Children and Families Act 2014</w:t>
        </w:r>
      </w:hyperlink>
      <w:r w:rsidRPr="00B22CAC">
        <w:rPr>
          <w:rFonts w:ascii="Calibri Light" w:hAnsi="Calibri Light" w:cs="Calibri Light"/>
          <w:color w:val="4B4B4B"/>
          <w:lang w:eastAsia="en-GB"/>
        </w:rPr>
        <w:t>, the </w:t>
      </w:r>
      <w:hyperlink r:id="rId14" w:tgtFrame="_blank" w:history="1">
        <w:r w:rsidRPr="00B22CAC">
          <w:rPr>
            <w:rFonts w:ascii="Calibri Light" w:hAnsi="Calibri Light" w:cs="Calibri Light"/>
            <w:u w:val="single"/>
            <w:lang w:eastAsia="en-GB"/>
          </w:rPr>
          <w:t>SEN and Disability Code of Practice 0-25 years Section 6</w:t>
        </w:r>
      </w:hyperlink>
      <w:r w:rsidRPr="00B22CAC">
        <w:rPr>
          <w:rFonts w:ascii="Calibri Light" w:hAnsi="Calibri Light" w:cs="Calibri Light"/>
          <w:lang w:eastAsia="en-GB"/>
        </w:rPr>
        <w:t> and </w:t>
      </w:r>
      <w:hyperlink r:id="rId15" w:tgtFrame="_blank" w:history="1">
        <w:r w:rsidRPr="00B22CAC">
          <w:rPr>
            <w:rFonts w:ascii="Calibri Light" w:hAnsi="Calibri Light" w:cs="Calibri Light"/>
            <w:u w:val="single"/>
            <w:lang w:eastAsia="en-GB"/>
          </w:rPr>
          <w:t>Regulation 51 and Schedule 1 of the Special Educational Needs and Disability Regulations 2014</w:t>
        </w:r>
      </w:hyperlink>
      <w:r w:rsidRPr="00B22CAC">
        <w:rPr>
          <w:rFonts w:ascii="Calibri Light" w:hAnsi="Calibri Light" w:cs="Calibri Light"/>
          <w:lang w:eastAsia="en-GB"/>
        </w:rPr>
        <w:t>.</w:t>
      </w:r>
      <w:r w:rsidRPr="00B22CAC">
        <w:rPr>
          <w:rFonts w:ascii="Calibri Light" w:hAnsi="Calibri Light" w:cs="Calibri Light"/>
          <w:color w:val="4B4B4B"/>
          <w:lang w:eastAsia="en-GB"/>
        </w:rPr>
        <w:t>  </w:t>
      </w:r>
    </w:p>
    <w:p w14:paraId="5178EF5E" w14:textId="77777777" w:rsidR="00B22CAC" w:rsidRPr="00B22CAC" w:rsidRDefault="00B22CAC" w:rsidP="00B22CAC">
      <w:pPr>
        <w:spacing w:before="240" w:after="240"/>
        <w:rPr>
          <w:rFonts w:ascii="Calibri Light" w:hAnsi="Calibri Light" w:cs="Calibri Light"/>
          <w:color w:val="4B4B4B"/>
          <w:lang w:eastAsia="en-GB"/>
        </w:rPr>
      </w:pPr>
      <w:r w:rsidRPr="00B22CAC">
        <w:rPr>
          <w:rFonts w:ascii="Calibri Light" w:hAnsi="Calibri Light" w:cs="Calibri Light"/>
          <w:color w:val="4B4B4B"/>
          <w:lang w:eastAsia="en-GB"/>
        </w:rPr>
        <w:t xml:space="preserve">We recognise that every child is different; we have an inclusive ethos which reflects our commitment to the inclusion, safety and well-being of </w:t>
      </w:r>
      <w:r w:rsidRPr="008568CE">
        <w:rPr>
          <w:rFonts w:ascii="Calibri Light" w:hAnsi="Calibri Light" w:cs="Calibri Light"/>
          <w:b/>
          <w:color w:val="4B4B4B"/>
          <w:lang w:eastAsia="en-GB"/>
        </w:rPr>
        <w:t>all</w:t>
      </w:r>
      <w:r w:rsidRPr="00B22CAC">
        <w:rPr>
          <w:rFonts w:ascii="Calibri Light" w:hAnsi="Calibri Light" w:cs="Calibri Light"/>
          <w:color w:val="4B4B4B"/>
          <w:lang w:eastAsia="en-GB"/>
        </w:rPr>
        <w:t xml:space="preserve"> our pupils. </w:t>
      </w:r>
    </w:p>
    <w:p w14:paraId="2783C34A" w14:textId="77777777" w:rsidR="00B22CAC" w:rsidRDefault="00B22CAC" w:rsidP="00B22CAC">
      <w:pPr>
        <w:spacing w:before="240" w:after="240"/>
        <w:rPr>
          <w:rFonts w:ascii="Calibri Light" w:hAnsi="Calibri Light" w:cs="Calibri Light"/>
          <w:color w:val="4B4B4B"/>
          <w:lang w:eastAsia="en-GB"/>
        </w:rPr>
      </w:pPr>
      <w:r w:rsidRPr="00B22CAC">
        <w:rPr>
          <w:rFonts w:ascii="Calibri Light" w:hAnsi="Calibri Light" w:cs="Calibri Light"/>
          <w:color w:val="4B4B4B"/>
          <w:lang w:eastAsia="en-GB"/>
        </w:rPr>
        <w:t>Individual pupils’ needs are assessed and adjustments are made to the curriculum,</w:t>
      </w:r>
      <w:r w:rsidR="00732465">
        <w:rPr>
          <w:rFonts w:ascii="Calibri Light" w:hAnsi="Calibri Light" w:cs="Calibri Light"/>
          <w:color w:val="4B4B4B"/>
          <w:lang w:eastAsia="en-GB"/>
        </w:rPr>
        <w:t xml:space="preserve"> the physical environment and pastoral requirements,</w:t>
      </w:r>
      <w:r w:rsidRPr="00B22CAC">
        <w:rPr>
          <w:rFonts w:ascii="Calibri Light" w:hAnsi="Calibri Light" w:cs="Calibri Light"/>
          <w:color w:val="4B4B4B"/>
          <w:lang w:eastAsia="en-GB"/>
        </w:rPr>
        <w:t xml:space="preserve"> as far as reasonably practicable</w:t>
      </w:r>
      <w:r w:rsidR="00732465">
        <w:rPr>
          <w:rFonts w:ascii="Calibri Light" w:hAnsi="Calibri Light" w:cs="Calibri Light"/>
          <w:color w:val="4B4B4B"/>
          <w:lang w:eastAsia="en-GB"/>
        </w:rPr>
        <w:t>, t</w:t>
      </w:r>
      <w:r w:rsidRPr="00B22CAC">
        <w:rPr>
          <w:rFonts w:ascii="Calibri Light" w:hAnsi="Calibri Light" w:cs="Calibri Light"/>
          <w:color w:val="4B4B4B"/>
          <w:lang w:eastAsia="en-GB"/>
        </w:rPr>
        <w:t xml:space="preserve">o ensure that all pupils </w:t>
      </w:r>
      <w:r w:rsidR="00732465">
        <w:rPr>
          <w:rFonts w:ascii="Calibri Light" w:hAnsi="Calibri Light" w:cs="Calibri Light"/>
          <w:color w:val="4B4B4B"/>
          <w:lang w:eastAsia="en-GB"/>
        </w:rPr>
        <w:t>have equitable opportunities throughout their school life.</w:t>
      </w:r>
    </w:p>
    <w:p w14:paraId="04E7B512" w14:textId="77777777" w:rsidR="00A06906" w:rsidRDefault="00B6334D" w:rsidP="00A06906">
      <w:pPr>
        <w:spacing w:line="256" w:lineRule="auto"/>
        <w:rPr>
          <w:rFonts w:ascii="Calibri Light" w:hAnsi="Calibri Light" w:cs="Calibri Light"/>
        </w:rPr>
      </w:pPr>
      <w:r w:rsidRPr="00B6334D">
        <w:rPr>
          <w:rFonts w:ascii="Calibri Light" w:hAnsi="Calibri Light" w:cs="Calibri Light"/>
          <w:color w:val="4B4B4B"/>
          <w:lang w:eastAsia="en-GB"/>
        </w:rPr>
        <w:t xml:space="preserve"> </w:t>
      </w:r>
      <w:r>
        <w:rPr>
          <w:rFonts w:ascii="Calibri Light" w:hAnsi="Calibri Light" w:cs="Calibri Light"/>
          <w:color w:val="4B4B4B"/>
          <w:lang w:eastAsia="en-GB"/>
        </w:rPr>
        <w:t>For more information on the school’s policies for assessment and identification of SEND need, please see our SEND policy</w:t>
      </w:r>
      <w:r w:rsidR="0081375F">
        <w:rPr>
          <w:rFonts w:ascii="Calibri Light" w:hAnsi="Calibri Light" w:cs="Calibri Light"/>
          <w:color w:val="4B4B4B"/>
          <w:lang w:eastAsia="en-GB"/>
        </w:rPr>
        <w:t xml:space="preserve"> and accessibility plan</w:t>
      </w:r>
      <w:r>
        <w:rPr>
          <w:rFonts w:ascii="Calibri Light" w:hAnsi="Calibri Light" w:cs="Calibri Light"/>
          <w:color w:val="4B4B4B"/>
          <w:lang w:eastAsia="en-GB"/>
        </w:rPr>
        <w:t xml:space="preserve">. </w:t>
      </w:r>
      <w:r w:rsidRPr="00B22CAC">
        <w:rPr>
          <w:rFonts w:ascii="Calibri Light" w:hAnsi="Calibri Light" w:cs="Calibri Light"/>
        </w:rPr>
        <w:t xml:space="preserve">This is available on our school </w:t>
      </w:r>
      <w:bookmarkStart w:id="0" w:name="_Hlk196988395"/>
      <w:r>
        <w:rPr>
          <w:rFonts w:ascii="Calibri Light" w:hAnsi="Calibri Light" w:cs="Calibri Light"/>
        </w:rPr>
        <w:fldChar w:fldCharType="begin"/>
      </w:r>
      <w:r>
        <w:rPr>
          <w:rFonts w:ascii="Calibri Light" w:hAnsi="Calibri Light" w:cs="Calibri Light"/>
        </w:rPr>
        <w:instrText xml:space="preserve"> HYPERLINK "https://www.stathern.leics.sch.uk/web/send/148755" </w:instrText>
      </w:r>
      <w:r>
        <w:rPr>
          <w:rFonts w:ascii="Calibri Light" w:hAnsi="Calibri Light" w:cs="Calibri Light"/>
        </w:rPr>
      </w:r>
      <w:r>
        <w:rPr>
          <w:rFonts w:ascii="Calibri Light" w:hAnsi="Calibri Light" w:cs="Calibri Light"/>
        </w:rPr>
        <w:fldChar w:fldCharType="separate"/>
      </w:r>
      <w:r w:rsidRPr="004E2D4D">
        <w:rPr>
          <w:rStyle w:val="Hyperlink"/>
          <w:rFonts w:ascii="Calibri Light" w:hAnsi="Calibri Light" w:cs="Calibri Light"/>
        </w:rPr>
        <w:t>website</w:t>
      </w:r>
      <w:r>
        <w:rPr>
          <w:rFonts w:ascii="Calibri Light" w:hAnsi="Calibri Light" w:cs="Calibri Light"/>
        </w:rPr>
        <w:fldChar w:fldCharType="end"/>
      </w:r>
      <w:r w:rsidRPr="00B22CAC">
        <w:rPr>
          <w:rFonts w:ascii="Calibri Light" w:hAnsi="Calibri Light" w:cs="Calibri Light"/>
        </w:rPr>
        <w:t>.</w:t>
      </w:r>
      <w:bookmarkEnd w:id="0"/>
    </w:p>
    <w:p w14:paraId="481A1615" w14:textId="77777777" w:rsidR="00B6334D" w:rsidRPr="00A06906" w:rsidRDefault="00383D7E" w:rsidP="00A06906">
      <w:pPr>
        <w:spacing w:line="256" w:lineRule="auto"/>
        <w:rPr>
          <w:rFonts w:ascii="Rotis Semi Serif Std" w:hAnsi="Rotis Semi Serif Std"/>
          <w:sz w:val="28"/>
        </w:rPr>
      </w:pPr>
      <w:r>
        <w:rPr>
          <w:rFonts w:ascii="Rotis Semi Serif Std" w:hAnsi="Rotis Semi Serif Std"/>
          <w:noProof/>
          <w:sz w:val="28"/>
        </w:rPr>
        <mc:AlternateContent>
          <mc:Choice Requires="wps">
            <w:drawing>
              <wp:anchor distT="0" distB="0" distL="114300" distR="114300" simplePos="0" relativeHeight="251650560" behindDoc="1" locked="0" layoutInCell="1" allowOverlap="1" wp14:anchorId="55E77454" wp14:editId="2B66A3A4">
                <wp:simplePos x="0" y="0"/>
                <wp:positionH relativeFrom="column">
                  <wp:posOffset>-41275</wp:posOffset>
                </wp:positionH>
                <wp:positionV relativeFrom="paragraph">
                  <wp:posOffset>137795</wp:posOffset>
                </wp:positionV>
                <wp:extent cx="6597650" cy="408940"/>
                <wp:effectExtent l="12700" t="12700" r="31750" b="35560"/>
                <wp:wrapNone/>
                <wp:docPr id="860035199" name="AutoShap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40894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C10230" id="AutoShape 41" o:spid="_x0000_s1026" style="position:absolute;margin-left:-3.25pt;margin-top:10.85pt;width:519.5pt;height:3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" fillcolor="#5b9bd5" strokecolor="#f2f2f2" strokeweight="3pt">
                <v:shadow on="t" color="#1f4d78" opacity=".5" offset="1pt"/>
                <v:path arrowok="t"/>
              </v:roundrect>
            </w:pict>
          </mc:Fallback>
        </mc:AlternateContent>
      </w:r>
    </w:p>
    <w:p w14:paraId="2BCDF35B" w14:textId="77777777" w:rsidR="00B22CAC" w:rsidRPr="00B22CAC" w:rsidRDefault="00B22CAC" w:rsidP="00B22CAC">
      <w:pPr>
        <w:rPr>
          <w:rFonts w:ascii="Calibri Light" w:hAnsi="Calibri Light" w:cs="Calibri Light"/>
          <w:b/>
        </w:rPr>
      </w:pPr>
      <w:r w:rsidRPr="00B22CAC">
        <w:rPr>
          <w:rFonts w:ascii="Calibri Light" w:hAnsi="Calibri Light" w:cs="Calibri Light"/>
          <w:b/>
        </w:rPr>
        <w:t>How will I know if my child has SEND and how will they be supported?</w:t>
      </w:r>
    </w:p>
    <w:p w14:paraId="16FDA7BA" w14:textId="77777777" w:rsidR="00A06906" w:rsidRDefault="00A06906" w:rsidP="00A06906">
      <w:pPr>
        <w:spacing w:after="55" w:line="256" w:lineRule="auto"/>
        <w:rPr>
          <w:rFonts w:ascii="Rotis Semi Serif Std" w:hAnsi="Rotis Semi Serif Std"/>
          <w:sz w:val="22"/>
        </w:rPr>
      </w:pPr>
      <w:r w:rsidRPr="00A06906">
        <w:rPr>
          <w:rFonts w:ascii="Rotis Semi Serif Std" w:hAnsi="Rotis Semi Serif Std"/>
          <w:sz w:val="22"/>
        </w:rPr>
        <w:t xml:space="preserve"> </w:t>
      </w:r>
    </w:p>
    <w:p w14:paraId="1C1850DB" w14:textId="77777777" w:rsidR="000F2EA4" w:rsidRPr="000F2EA4" w:rsidRDefault="000F2EA4" w:rsidP="000F2EA4">
      <w:pPr>
        <w:rPr>
          <w:rFonts w:ascii="Calibri Light" w:hAnsi="Calibri Light" w:cs="Calibri Light"/>
        </w:rPr>
      </w:pPr>
      <w:r w:rsidRPr="000F2EA4">
        <w:rPr>
          <w:rFonts w:ascii="Calibri Light" w:hAnsi="Calibri Light" w:cs="Calibri Light"/>
        </w:rPr>
        <w:t>At our school, we follow a graduated approach in line with the SEND Code of Practice (2015), known as the Assess–Plan–Do–Review cycle. This ensures that support is carefully tailored, regularly evaluated and responsive to each child’s needs.</w:t>
      </w:r>
    </w:p>
    <w:p w14:paraId="6BE2A391" w14:textId="77777777" w:rsidR="00744331" w:rsidRDefault="00744331" w:rsidP="000F2EA4">
      <w:pPr>
        <w:rPr>
          <w:rFonts w:ascii="Calibri Light" w:hAnsi="Calibri Light" w:cs="Calibri Light"/>
        </w:rPr>
      </w:pPr>
    </w:p>
    <w:p w14:paraId="70A9F2D9" w14:textId="77777777" w:rsidR="00744331" w:rsidRDefault="00744331" w:rsidP="000F2EA4">
      <w:pPr>
        <w:rPr>
          <w:rFonts w:ascii="Calibri Light" w:hAnsi="Calibri Light" w:cs="Calibri Light"/>
        </w:rPr>
      </w:pPr>
    </w:p>
    <w:p w14:paraId="42D674BB" w14:textId="77777777" w:rsidR="00744331" w:rsidRDefault="00744331" w:rsidP="000F2EA4">
      <w:pPr>
        <w:rPr>
          <w:rFonts w:ascii="Calibri Light" w:hAnsi="Calibri Light" w:cs="Calibri Light"/>
        </w:rPr>
      </w:pPr>
    </w:p>
    <w:p w14:paraId="3848F430" w14:textId="77777777" w:rsidR="00744331" w:rsidRDefault="00744331" w:rsidP="000F2EA4">
      <w:pPr>
        <w:rPr>
          <w:rFonts w:ascii="Calibri Light" w:hAnsi="Calibri Light" w:cs="Calibri Light"/>
        </w:rPr>
      </w:pPr>
    </w:p>
    <w:p w14:paraId="61CCAF80" w14:textId="77777777" w:rsidR="000F2EA4" w:rsidRPr="00744331" w:rsidRDefault="000F2EA4" w:rsidP="000F2EA4">
      <w:pPr>
        <w:rPr>
          <w:rFonts w:ascii="Calibri Light" w:hAnsi="Calibri Light" w:cs="Calibri Light"/>
          <w:u w:val="single"/>
        </w:rPr>
      </w:pPr>
      <w:r w:rsidRPr="00744331">
        <w:rPr>
          <w:rFonts w:ascii="Calibri Light" w:hAnsi="Calibri Light" w:cs="Calibri Light"/>
          <w:u w:val="single"/>
        </w:rPr>
        <w:lastRenderedPageBreak/>
        <w:t>Universal Support (Quality First Teaching)</w:t>
      </w:r>
    </w:p>
    <w:p w14:paraId="0475A815" w14:textId="77777777" w:rsidR="000F2EA4" w:rsidRDefault="000F2EA4" w:rsidP="000F2EA4">
      <w:pPr>
        <w:rPr>
          <w:rFonts w:ascii="Calibri Light" w:hAnsi="Calibri Light" w:cs="Calibri Light"/>
        </w:rPr>
      </w:pPr>
      <w:r w:rsidRPr="000F2EA4">
        <w:rPr>
          <w:rFonts w:ascii="Calibri Light" w:hAnsi="Calibri Light" w:cs="Calibri Light"/>
        </w:rPr>
        <w:t>All pupils receive high-quality, inclusive teaching as a first step. This is known as universal provision, where teachers use a range of strategies, adaptations and classroom approaches to meet the needs of all learners.</w:t>
      </w:r>
      <w:r w:rsidR="00744331">
        <w:rPr>
          <w:rFonts w:ascii="Calibri Light" w:hAnsi="Calibri Light" w:cs="Calibri Light"/>
        </w:rPr>
        <w:t xml:space="preserve"> </w:t>
      </w:r>
    </w:p>
    <w:p w14:paraId="30BDD44B" w14:textId="77777777" w:rsidR="004E4CDF" w:rsidRPr="000F2EA4" w:rsidRDefault="004E4CDF" w:rsidP="000F2EA4">
      <w:pPr>
        <w:rPr>
          <w:rFonts w:ascii="Calibri Light" w:hAnsi="Calibri Light" w:cs="Calibri Light"/>
        </w:rPr>
      </w:pPr>
    </w:p>
    <w:p w14:paraId="7D861097" w14:textId="77777777" w:rsidR="000F2EA4" w:rsidRPr="000F2EA4" w:rsidRDefault="000F2EA4" w:rsidP="000F2EA4">
      <w:pPr>
        <w:rPr>
          <w:rFonts w:ascii="Calibri Light" w:hAnsi="Calibri Light" w:cs="Calibri Light"/>
        </w:rPr>
      </w:pPr>
      <w:r w:rsidRPr="000F2EA4">
        <w:rPr>
          <w:rFonts w:ascii="Calibri Light" w:hAnsi="Calibri Light" w:cs="Calibri Light"/>
        </w:rPr>
        <w:t>If a child is identified as experiencing barriers to learning, the class teacher will complete an Initial Concerns Form and consult with the SENCo. Together, they will consider possible areas of need and may suggest observations or assessments to gain a fuller understanding of how best to support the child.</w:t>
      </w:r>
      <w:r w:rsidR="004E4CDF">
        <w:rPr>
          <w:rFonts w:ascii="Calibri Light" w:hAnsi="Calibri Light" w:cs="Calibri Light"/>
        </w:rPr>
        <w:t xml:space="preserve"> </w:t>
      </w:r>
      <w:r w:rsidRPr="000F2EA4">
        <w:rPr>
          <w:rFonts w:ascii="Calibri Light" w:hAnsi="Calibri Light" w:cs="Calibri Light"/>
        </w:rPr>
        <w:t>Parents/carers will always be informed at this stage, and an initial plan of support will be agreed collaboratively between parents, staff and the SENCo. This plan considers the child’s strengths as well as their needs and is typically implemented over a short period (usually one term).</w:t>
      </w:r>
    </w:p>
    <w:p w14:paraId="1B377EC6" w14:textId="77777777" w:rsidR="000F2EA4" w:rsidRPr="000F2EA4" w:rsidRDefault="000F2EA4" w:rsidP="000F2EA4">
      <w:pPr>
        <w:rPr>
          <w:rFonts w:ascii="Calibri Light" w:hAnsi="Calibri Light" w:cs="Calibri Light"/>
        </w:rPr>
      </w:pPr>
    </w:p>
    <w:p w14:paraId="3B072674" w14:textId="77777777" w:rsidR="000F2EA4" w:rsidRPr="004E4CDF" w:rsidRDefault="000F2EA4" w:rsidP="000F2EA4">
      <w:pPr>
        <w:rPr>
          <w:rFonts w:ascii="Calibri Light" w:hAnsi="Calibri Light" w:cs="Calibri Light"/>
          <w:u w:val="single"/>
        </w:rPr>
      </w:pPr>
      <w:r w:rsidRPr="004E4CDF">
        <w:rPr>
          <w:rFonts w:ascii="Calibri Light" w:hAnsi="Calibri Light" w:cs="Calibri Light"/>
          <w:u w:val="single"/>
        </w:rPr>
        <w:t>Targeted Support (SEND Support)</w:t>
      </w:r>
    </w:p>
    <w:p w14:paraId="1C5B16A5" w14:textId="77777777" w:rsidR="000F2EA4" w:rsidRPr="000F2EA4" w:rsidRDefault="000F2EA4" w:rsidP="000F2EA4">
      <w:pPr>
        <w:rPr>
          <w:rFonts w:ascii="Calibri Light" w:hAnsi="Calibri Light" w:cs="Calibri Light"/>
        </w:rPr>
      </w:pPr>
      <w:r w:rsidRPr="000F2EA4">
        <w:rPr>
          <w:rFonts w:ascii="Calibri Light" w:hAnsi="Calibri Light" w:cs="Calibri Light"/>
        </w:rPr>
        <w:t>If, despite high-quality teaching and initial support, barriers to learning remain, further support may be required through the Assess–Plan–Do–Review process.</w:t>
      </w:r>
      <w:r w:rsidR="004E4CDF">
        <w:rPr>
          <w:rFonts w:ascii="Calibri Light" w:hAnsi="Calibri Light" w:cs="Calibri Light"/>
        </w:rPr>
        <w:t xml:space="preserve"> </w:t>
      </w:r>
      <w:r w:rsidRPr="000F2EA4">
        <w:rPr>
          <w:rFonts w:ascii="Calibri Light" w:hAnsi="Calibri Light" w:cs="Calibri Light"/>
        </w:rPr>
        <w:t>Where appropriate, a child may be placed on the SEND register, meaning they require special educational provision that is additional to or different from that normally available.</w:t>
      </w:r>
    </w:p>
    <w:p w14:paraId="6D807DFF" w14:textId="77777777" w:rsidR="004E4CDF" w:rsidRDefault="004E4CDF" w:rsidP="000F2EA4">
      <w:pPr>
        <w:rPr>
          <w:rFonts w:ascii="Calibri Light" w:hAnsi="Calibri Light" w:cs="Calibri Light"/>
        </w:rPr>
      </w:pPr>
    </w:p>
    <w:p w14:paraId="756E9978" w14:textId="77777777" w:rsidR="000F2EA4" w:rsidRPr="000F2EA4" w:rsidRDefault="000F2EA4" w:rsidP="000F2EA4">
      <w:pPr>
        <w:rPr>
          <w:rFonts w:ascii="Calibri Light" w:hAnsi="Calibri Light" w:cs="Calibri Light"/>
        </w:rPr>
      </w:pPr>
      <w:r w:rsidRPr="000F2EA4">
        <w:rPr>
          <w:rFonts w:ascii="Calibri Light" w:hAnsi="Calibri Light" w:cs="Calibri Light"/>
        </w:rPr>
        <w:t>At this stage:</w:t>
      </w:r>
    </w:p>
    <w:p w14:paraId="2F0277C5" w14:textId="77777777" w:rsidR="000F2EA4" w:rsidRPr="000F2EA4" w:rsidRDefault="000F2EA4" w:rsidP="000F2EA4">
      <w:pPr>
        <w:rPr>
          <w:rFonts w:ascii="Calibri Light" w:hAnsi="Calibri Light" w:cs="Calibri Light"/>
        </w:rPr>
      </w:pPr>
    </w:p>
    <w:p w14:paraId="0CB99F0E" w14:textId="77777777" w:rsidR="000F2EA4" w:rsidRPr="000F2EA4" w:rsidRDefault="000F2EA4" w:rsidP="000F2EA4">
      <w:pPr>
        <w:rPr>
          <w:rFonts w:ascii="Calibri Light" w:hAnsi="Calibri Light" w:cs="Calibri Light"/>
        </w:rPr>
      </w:pPr>
      <w:r w:rsidRPr="000F2EA4">
        <w:rPr>
          <w:rFonts w:ascii="Calibri Light" w:hAnsi="Calibri Light" w:cs="Calibri Light"/>
        </w:rPr>
        <w:t>A pupil profile (IEP/support plan) is created in partnership with the child and their parents.</w:t>
      </w:r>
    </w:p>
    <w:p w14:paraId="4817916F" w14:textId="77777777" w:rsidR="000F2EA4" w:rsidRPr="000F2EA4" w:rsidRDefault="000F2EA4" w:rsidP="000F2EA4">
      <w:pPr>
        <w:rPr>
          <w:rFonts w:ascii="Calibri Light" w:hAnsi="Calibri Light" w:cs="Calibri Light"/>
        </w:rPr>
      </w:pPr>
      <w:r w:rsidRPr="000F2EA4">
        <w:rPr>
          <w:rFonts w:ascii="Calibri Light" w:hAnsi="Calibri Light" w:cs="Calibri Light"/>
        </w:rPr>
        <w:t>This identifies barriers to learning and outlines adaptations to provision that support the child.</w:t>
      </w:r>
    </w:p>
    <w:p w14:paraId="4B3335C0" w14:textId="77777777" w:rsidR="000F2EA4" w:rsidRPr="000F2EA4" w:rsidRDefault="004E4CDF" w:rsidP="000F2EA4">
      <w:pPr>
        <w:rPr>
          <w:rFonts w:ascii="Calibri Light" w:hAnsi="Calibri Light" w:cs="Calibri Light"/>
        </w:rPr>
      </w:pPr>
      <w:r>
        <w:rPr>
          <w:rFonts w:ascii="Calibri Light" w:hAnsi="Calibri Light" w:cs="Calibri Light"/>
        </w:rPr>
        <w:t>This also outlines a</w:t>
      </w:r>
      <w:r w:rsidR="000F2EA4" w:rsidRPr="000F2EA4">
        <w:rPr>
          <w:rFonts w:ascii="Calibri Light" w:hAnsi="Calibri Light" w:cs="Calibri Light"/>
        </w:rPr>
        <w:t xml:space="preserve"> small number of specific, measurable, short-term targets are set to guide</w:t>
      </w:r>
      <w:r>
        <w:rPr>
          <w:rFonts w:ascii="Calibri Light" w:hAnsi="Calibri Light" w:cs="Calibri Light"/>
        </w:rPr>
        <w:t xml:space="preserve"> targeted </w:t>
      </w:r>
      <w:r w:rsidR="000F2EA4" w:rsidRPr="000F2EA4">
        <w:rPr>
          <w:rFonts w:ascii="Calibri Light" w:hAnsi="Calibri Light" w:cs="Calibri Light"/>
        </w:rPr>
        <w:t>support.</w:t>
      </w:r>
      <w:r>
        <w:rPr>
          <w:rFonts w:ascii="Calibri Light" w:hAnsi="Calibri Light" w:cs="Calibri Light"/>
        </w:rPr>
        <w:t xml:space="preserve"> </w:t>
      </w:r>
      <w:r w:rsidR="000F2EA4" w:rsidRPr="000F2EA4">
        <w:rPr>
          <w:rFonts w:ascii="Calibri Light" w:hAnsi="Calibri Light" w:cs="Calibri Light"/>
        </w:rPr>
        <w:t>Evidence-based interventions may be used</w:t>
      </w:r>
      <w:r>
        <w:rPr>
          <w:rFonts w:ascii="Calibri Light" w:hAnsi="Calibri Light" w:cs="Calibri Light"/>
        </w:rPr>
        <w:t xml:space="preserve"> to offer support over a defined period of time (6-12 weeks)</w:t>
      </w:r>
      <w:r w:rsidR="000F2EA4" w:rsidRPr="000F2EA4">
        <w:rPr>
          <w:rFonts w:ascii="Calibri Light" w:hAnsi="Calibri Light" w:cs="Calibri Light"/>
        </w:rPr>
        <w:t xml:space="preserve"> </w:t>
      </w:r>
      <w:r>
        <w:rPr>
          <w:rFonts w:ascii="Calibri Light" w:hAnsi="Calibri Light" w:cs="Calibri Light"/>
        </w:rPr>
        <w:t xml:space="preserve"> </w:t>
      </w:r>
      <w:r w:rsidR="000F2EA4" w:rsidRPr="000F2EA4">
        <w:rPr>
          <w:rFonts w:ascii="Calibri Light" w:hAnsi="Calibri Light" w:cs="Calibri Light"/>
        </w:rPr>
        <w:t>Additional assessments or screening tools may be used to further refine support. Children may receive support from teachers, teaching assistants and other staff according to their needs.</w:t>
      </w:r>
    </w:p>
    <w:p w14:paraId="06A1EC35" w14:textId="77777777" w:rsidR="000F2EA4" w:rsidRPr="000F2EA4" w:rsidRDefault="000F2EA4" w:rsidP="000F2EA4">
      <w:pPr>
        <w:rPr>
          <w:rFonts w:ascii="Calibri Light" w:hAnsi="Calibri Light" w:cs="Calibri Light"/>
        </w:rPr>
      </w:pPr>
    </w:p>
    <w:p w14:paraId="0CEF5E7C" w14:textId="77777777" w:rsidR="000F2EA4" w:rsidRPr="004E4CDF" w:rsidRDefault="000F2EA4" w:rsidP="000F2EA4">
      <w:pPr>
        <w:rPr>
          <w:rFonts w:ascii="Calibri Light" w:hAnsi="Calibri Light" w:cs="Calibri Light"/>
          <w:u w:val="single"/>
        </w:rPr>
      </w:pPr>
      <w:r w:rsidRPr="004E4CDF">
        <w:rPr>
          <w:rFonts w:ascii="Calibri Light" w:hAnsi="Calibri Light" w:cs="Calibri Light"/>
          <w:u w:val="single"/>
        </w:rPr>
        <w:t>The Review Process (A Vital Part of Support)</w:t>
      </w:r>
    </w:p>
    <w:p w14:paraId="56087B7C" w14:textId="77777777" w:rsidR="000F2EA4" w:rsidRPr="000F2EA4" w:rsidRDefault="000F2EA4" w:rsidP="000F2EA4">
      <w:pPr>
        <w:rPr>
          <w:rFonts w:ascii="Calibri Light" w:hAnsi="Calibri Light" w:cs="Calibri Light"/>
        </w:rPr>
      </w:pPr>
      <w:r w:rsidRPr="000F2EA4">
        <w:rPr>
          <w:rFonts w:ascii="Calibri Light" w:hAnsi="Calibri Light" w:cs="Calibri Light"/>
        </w:rPr>
        <w:t>The Review stage is central to the Assess–Plan–Do–Review cycle and is vital in ensuring support remains effective and appropriate.</w:t>
      </w:r>
      <w:r w:rsidR="004E4CDF">
        <w:rPr>
          <w:rFonts w:ascii="Calibri Light" w:hAnsi="Calibri Light" w:cs="Calibri Light"/>
        </w:rPr>
        <w:t xml:space="preserve"> </w:t>
      </w:r>
      <w:r w:rsidRPr="000F2EA4">
        <w:rPr>
          <w:rFonts w:ascii="Calibri Light" w:hAnsi="Calibri Light" w:cs="Calibri Light"/>
        </w:rPr>
        <w:t>During reviews:</w:t>
      </w:r>
    </w:p>
    <w:p w14:paraId="1E7625FB" w14:textId="77777777" w:rsidR="000F2EA4" w:rsidRPr="000F2EA4" w:rsidRDefault="000F2EA4" w:rsidP="000F2EA4">
      <w:pPr>
        <w:rPr>
          <w:rFonts w:ascii="Calibri Light" w:hAnsi="Calibri Light" w:cs="Calibri Light"/>
        </w:rPr>
      </w:pPr>
    </w:p>
    <w:p w14:paraId="359BD12C" w14:textId="77777777" w:rsidR="000F2EA4" w:rsidRPr="000F2EA4" w:rsidRDefault="000F2EA4" w:rsidP="000F2EA4">
      <w:pPr>
        <w:rPr>
          <w:rFonts w:ascii="Calibri Light" w:hAnsi="Calibri Light" w:cs="Calibri Light"/>
        </w:rPr>
      </w:pPr>
      <w:r w:rsidRPr="000F2EA4">
        <w:rPr>
          <w:rFonts w:ascii="Calibri Light" w:hAnsi="Calibri Light" w:cs="Calibri Light"/>
        </w:rPr>
        <w:t>Teachers assess progress against the agreed targets.</w:t>
      </w:r>
    </w:p>
    <w:p w14:paraId="35B4474C" w14:textId="77777777" w:rsidR="000F2EA4" w:rsidRPr="000F2EA4" w:rsidRDefault="000F2EA4" w:rsidP="000F2EA4">
      <w:pPr>
        <w:rPr>
          <w:rFonts w:ascii="Calibri Light" w:hAnsi="Calibri Light" w:cs="Calibri Light"/>
        </w:rPr>
      </w:pPr>
      <w:r w:rsidRPr="000F2EA4">
        <w:rPr>
          <w:rFonts w:ascii="Calibri Light" w:hAnsi="Calibri Light" w:cs="Calibri Light"/>
        </w:rPr>
        <w:t>Parents and pupils are actively involved, reflecting on what has worked well and what could be improved.</w:t>
      </w:r>
    </w:p>
    <w:p w14:paraId="601FFEEE" w14:textId="77777777" w:rsidR="000F2EA4" w:rsidRPr="000F2EA4" w:rsidRDefault="000F2EA4" w:rsidP="000F2EA4">
      <w:pPr>
        <w:rPr>
          <w:rFonts w:ascii="Calibri Light" w:hAnsi="Calibri Light" w:cs="Calibri Light"/>
        </w:rPr>
      </w:pPr>
      <w:r w:rsidRPr="000F2EA4">
        <w:rPr>
          <w:rFonts w:ascii="Calibri Light" w:hAnsi="Calibri Light" w:cs="Calibri Light"/>
        </w:rPr>
        <w:t>Pupil voice is highly valued and gathered in a range of child-friendly ways. Understanding a child’s own view of their barriers and what helps them learn is essential to developing meaningful and effective support.</w:t>
      </w:r>
    </w:p>
    <w:p w14:paraId="4683E5E0" w14:textId="77777777" w:rsidR="000F2EA4" w:rsidRPr="000F2EA4" w:rsidRDefault="000F2EA4" w:rsidP="000F2EA4">
      <w:pPr>
        <w:rPr>
          <w:rFonts w:ascii="Calibri Light" w:hAnsi="Calibri Light" w:cs="Calibri Light"/>
        </w:rPr>
      </w:pPr>
      <w:r w:rsidRPr="000F2EA4">
        <w:rPr>
          <w:rFonts w:ascii="Calibri Light" w:hAnsi="Calibri Light" w:cs="Calibri Light"/>
        </w:rPr>
        <w:t>Information from all parties is used to adapt provision, refine targets and plan next steps.</w:t>
      </w:r>
    </w:p>
    <w:p w14:paraId="4D168E0D" w14:textId="77777777" w:rsidR="000F2EA4" w:rsidRPr="000F2EA4" w:rsidRDefault="000F2EA4" w:rsidP="000F2EA4">
      <w:pPr>
        <w:rPr>
          <w:rFonts w:ascii="Calibri Light" w:hAnsi="Calibri Light" w:cs="Calibri Light"/>
        </w:rPr>
      </w:pPr>
      <w:r w:rsidRPr="000F2EA4">
        <w:rPr>
          <w:rFonts w:ascii="Calibri Light" w:hAnsi="Calibri Light" w:cs="Calibri Light"/>
        </w:rPr>
        <w:t>A revised support plan (IEP) is shared with parents for feedback, ensuring transparency and collaboration.</w:t>
      </w:r>
    </w:p>
    <w:p w14:paraId="75547418" w14:textId="77777777" w:rsidR="000F2EA4" w:rsidRPr="000F2EA4" w:rsidRDefault="000F2EA4" w:rsidP="000F2EA4">
      <w:pPr>
        <w:rPr>
          <w:rFonts w:ascii="Calibri Light" w:hAnsi="Calibri Light" w:cs="Calibri Light"/>
        </w:rPr>
      </w:pPr>
    </w:p>
    <w:p w14:paraId="43F6A1B9" w14:textId="77777777" w:rsidR="000F2EA4" w:rsidRPr="000F2EA4" w:rsidRDefault="000F2EA4" w:rsidP="000F2EA4">
      <w:pPr>
        <w:rPr>
          <w:rFonts w:ascii="Calibri Light" w:hAnsi="Calibri Light" w:cs="Calibri Light"/>
        </w:rPr>
      </w:pPr>
      <w:r w:rsidRPr="000F2EA4">
        <w:rPr>
          <w:rFonts w:ascii="Calibri Light" w:hAnsi="Calibri Light" w:cs="Calibri Light"/>
        </w:rPr>
        <w:t>This ongoing process ensures that support is responsive and personalised. It may also be at this stage that recommendations for specialist support are made, where appropriate.</w:t>
      </w:r>
    </w:p>
    <w:p w14:paraId="67A70A59" w14:textId="77777777" w:rsidR="000F2EA4" w:rsidRPr="000F2EA4" w:rsidRDefault="000F2EA4" w:rsidP="000F2EA4">
      <w:pPr>
        <w:rPr>
          <w:rFonts w:ascii="Calibri Light" w:hAnsi="Calibri Light" w:cs="Calibri Light"/>
        </w:rPr>
      </w:pPr>
    </w:p>
    <w:p w14:paraId="0E44F7DD" w14:textId="77777777" w:rsidR="000F2EA4" w:rsidRPr="004E4CDF" w:rsidRDefault="000F2EA4" w:rsidP="000F2EA4">
      <w:pPr>
        <w:rPr>
          <w:rFonts w:ascii="Calibri Light" w:hAnsi="Calibri Light" w:cs="Calibri Light"/>
          <w:u w:val="single"/>
        </w:rPr>
      </w:pPr>
      <w:r w:rsidRPr="004E4CDF">
        <w:rPr>
          <w:rFonts w:ascii="Calibri Light" w:hAnsi="Calibri Light" w:cs="Calibri Light"/>
          <w:u w:val="single"/>
        </w:rPr>
        <w:t>Specialist Support</w:t>
      </w:r>
    </w:p>
    <w:p w14:paraId="06E5929C" w14:textId="77777777" w:rsidR="000F2EA4" w:rsidRPr="000F2EA4" w:rsidRDefault="000F2EA4" w:rsidP="000F2EA4">
      <w:pPr>
        <w:rPr>
          <w:rFonts w:ascii="Calibri Light" w:hAnsi="Calibri Light" w:cs="Calibri Light"/>
        </w:rPr>
      </w:pPr>
      <w:r w:rsidRPr="000F2EA4">
        <w:rPr>
          <w:rFonts w:ascii="Calibri Light" w:hAnsi="Calibri Light" w:cs="Calibri Light"/>
        </w:rPr>
        <w:t>Some children may require input from external professionals, such as:</w:t>
      </w:r>
    </w:p>
    <w:p w14:paraId="30361C6D" w14:textId="77777777" w:rsidR="000F2EA4" w:rsidRPr="000F2EA4" w:rsidRDefault="000F2EA4" w:rsidP="000F2EA4">
      <w:pPr>
        <w:rPr>
          <w:rFonts w:ascii="Calibri Light" w:hAnsi="Calibri Light" w:cs="Calibri Light"/>
        </w:rPr>
      </w:pPr>
      <w:r w:rsidRPr="000F2EA4">
        <w:rPr>
          <w:rFonts w:ascii="Calibri Light" w:hAnsi="Calibri Light" w:cs="Calibri Light"/>
        </w:rPr>
        <w:t>Speech and Language Therapists</w:t>
      </w:r>
    </w:p>
    <w:p w14:paraId="26ED4C74" w14:textId="77777777" w:rsidR="000F2EA4" w:rsidRPr="000F2EA4" w:rsidRDefault="000F2EA4" w:rsidP="000F2EA4">
      <w:pPr>
        <w:rPr>
          <w:rFonts w:ascii="Calibri Light" w:hAnsi="Calibri Light" w:cs="Calibri Light"/>
        </w:rPr>
      </w:pPr>
      <w:r w:rsidRPr="000F2EA4">
        <w:rPr>
          <w:rFonts w:ascii="Calibri Light" w:hAnsi="Calibri Light" w:cs="Calibri Light"/>
        </w:rPr>
        <w:t>Occupational Therapists</w:t>
      </w:r>
    </w:p>
    <w:p w14:paraId="789AC339" w14:textId="77777777" w:rsidR="000F2EA4" w:rsidRPr="000F2EA4" w:rsidRDefault="000F2EA4" w:rsidP="000F2EA4">
      <w:pPr>
        <w:rPr>
          <w:rFonts w:ascii="Calibri Light" w:hAnsi="Calibri Light" w:cs="Calibri Light"/>
        </w:rPr>
      </w:pPr>
      <w:r w:rsidRPr="000F2EA4">
        <w:rPr>
          <w:rFonts w:ascii="Calibri Light" w:hAnsi="Calibri Light" w:cs="Calibri Light"/>
        </w:rPr>
        <w:t>Educational Psychologists</w:t>
      </w:r>
    </w:p>
    <w:p w14:paraId="64404DAD" w14:textId="77777777" w:rsidR="000F2EA4" w:rsidRDefault="000F2EA4" w:rsidP="000F2EA4">
      <w:pPr>
        <w:rPr>
          <w:rFonts w:ascii="Calibri Light" w:hAnsi="Calibri Light" w:cs="Calibri Light"/>
        </w:rPr>
      </w:pPr>
      <w:r w:rsidRPr="000F2EA4">
        <w:rPr>
          <w:rFonts w:ascii="Calibri Light" w:hAnsi="Calibri Light" w:cs="Calibri Light"/>
        </w:rPr>
        <w:t>Autism Outreach or Specialist Teaching Services</w:t>
      </w:r>
    </w:p>
    <w:p w14:paraId="11F0DC50" w14:textId="77777777" w:rsidR="004E4CDF" w:rsidRPr="000F2EA4" w:rsidRDefault="004E4CDF" w:rsidP="000F2EA4">
      <w:pPr>
        <w:rPr>
          <w:rFonts w:ascii="Calibri Light" w:hAnsi="Calibri Light" w:cs="Calibri Light"/>
        </w:rPr>
      </w:pPr>
      <w:r>
        <w:rPr>
          <w:rFonts w:ascii="Calibri Light" w:hAnsi="Calibri Light" w:cs="Calibri Light"/>
        </w:rPr>
        <w:lastRenderedPageBreak/>
        <w:t>Support from Birchwood Outreach or Oakfield Outreach services</w:t>
      </w:r>
    </w:p>
    <w:p w14:paraId="6040A335" w14:textId="77777777" w:rsidR="000F2EA4" w:rsidRPr="000F2EA4" w:rsidRDefault="000F2EA4" w:rsidP="000F2EA4">
      <w:pPr>
        <w:rPr>
          <w:rFonts w:ascii="Calibri Light" w:hAnsi="Calibri Light" w:cs="Calibri Light"/>
        </w:rPr>
      </w:pPr>
    </w:p>
    <w:p w14:paraId="2AC2004C" w14:textId="77777777" w:rsidR="000F2EA4" w:rsidRDefault="000F2EA4" w:rsidP="000F2EA4">
      <w:pPr>
        <w:rPr>
          <w:rFonts w:ascii="Calibri Light" w:hAnsi="Calibri Light" w:cs="Calibri Light"/>
        </w:rPr>
      </w:pPr>
      <w:r w:rsidRPr="000F2EA4">
        <w:rPr>
          <w:rFonts w:ascii="Calibri Light" w:hAnsi="Calibri Light" w:cs="Calibri Light"/>
        </w:rPr>
        <w:t>Referrals may be suggested by the school or initiated by parents/carers (e.g. via a GP). Parents will always be consulted, and consent obtained before information is shared with external agencies.</w:t>
      </w:r>
      <w:r w:rsidR="004E4CDF" w:rsidRPr="004E4CDF">
        <w:t xml:space="preserve"> </w:t>
      </w:r>
      <w:r w:rsidR="004E4CDF" w:rsidRPr="004E4CDF">
        <w:rPr>
          <w:rFonts w:ascii="Calibri Light" w:hAnsi="Calibri Light" w:cs="Calibri Light"/>
        </w:rPr>
        <w:t>In some circumstances, it may be felt that a child’s level of need warrants an EHCP. An Education, Health and Care Plan (EHCP) is a legal document that outlines a child or young person’s needs and the provision required to meet them, and it can remain in place from birth up to the age of 25, where appropriate.</w:t>
      </w:r>
    </w:p>
    <w:p w14:paraId="6F92277E" w14:textId="77777777" w:rsidR="000F2EA4" w:rsidRPr="000F2EA4" w:rsidRDefault="000F2EA4" w:rsidP="000F2EA4">
      <w:pPr>
        <w:rPr>
          <w:rFonts w:ascii="Calibri Light" w:hAnsi="Calibri Light" w:cs="Calibri Light"/>
        </w:rPr>
      </w:pPr>
    </w:p>
    <w:p w14:paraId="5501FC57" w14:textId="77777777" w:rsidR="000F2EA4" w:rsidRPr="004E4CDF" w:rsidRDefault="000F2EA4" w:rsidP="000F2EA4">
      <w:pPr>
        <w:rPr>
          <w:rFonts w:ascii="Calibri Light" w:hAnsi="Calibri Light" w:cs="Calibri Light"/>
          <w:u w:val="single"/>
        </w:rPr>
      </w:pPr>
      <w:r w:rsidRPr="004E4CDF">
        <w:rPr>
          <w:rFonts w:ascii="Calibri Light" w:hAnsi="Calibri Light" w:cs="Calibri Light"/>
          <w:u w:val="single"/>
        </w:rPr>
        <w:t>Further Information</w:t>
      </w:r>
    </w:p>
    <w:p w14:paraId="483A8147" w14:textId="77777777" w:rsidR="00B6334D" w:rsidRPr="00FB038B" w:rsidRDefault="000F2EA4" w:rsidP="004E4CDF">
      <w:pPr>
        <w:rPr>
          <w:rFonts w:ascii="Calibri Light" w:hAnsi="Calibri Light" w:cs="Calibri Light"/>
        </w:rPr>
      </w:pPr>
      <w:r w:rsidRPr="000F2EA4">
        <w:rPr>
          <w:rFonts w:ascii="Calibri Light" w:hAnsi="Calibri Light" w:cs="Calibri Light"/>
        </w:rPr>
        <w:t>For more detail about how we identify levels of need, including decisions around SEND Support Plans or requesting an Education, Health and Care Needs Assessment (EHCNA), please refer to our SEND policy and working practice flowchart, available on the school</w:t>
      </w:r>
      <w:r w:rsidR="004E4CDF">
        <w:rPr>
          <w:rFonts w:ascii="Calibri Light" w:hAnsi="Calibri Light" w:cs="Calibri Light"/>
        </w:rPr>
        <w:t xml:space="preserve"> </w:t>
      </w:r>
      <w:hyperlink r:id="rId16" w:history="1">
        <w:r w:rsidR="00B6334D" w:rsidRPr="00FB038B">
          <w:rPr>
            <w:rStyle w:val="Hyperlink"/>
            <w:rFonts w:ascii="Calibri Light" w:hAnsi="Calibri Light" w:cs="Calibri Light"/>
          </w:rPr>
          <w:t>website</w:t>
        </w:r>
      </w:hyperlink>
      <w:r w:rsidR="00B6334D" w:rsidRPr="00FB038B">
        <w:rPr>
          <w:rFonts w:ascii="Calibri Light" w:hAnsi="Calibri Light" w:cs="Calibri Light"/>
        </w:rPr>
        <w:t>.</w:t>
      </w:r>
    </w:p>
    <w:p w14:paraId="077E5B4F" w14:textId="77777777" w:rsidR="00D36ED3" w:rsidRDefault="00383D7E" w:rsidP="006862F9">
      <w:pPr>
        <w:rPr>
          <w:rFonts w:ascii="Rotis Semi Serif Std" w:hAnsi="Rotis Semi Serif Std"/>
        </w:rPr>
      </w:pPr>
      <w:r>
        <w:rPr>
          <w:rFonts w:ascii="Rotis Semi Serif Std" w:hAnsi="Rotis Semi Serif Std"/>
          <w:noProof/>
        </w:rPr>
        <mc:AlternateContent>
          <mc:Choice Requires="wps">
            <w:drawing>
              <wp:anchor distT="0" distB="0" distL="114300" distR="114300" simplePos="0" relativeHeight="251655680" behindDoc="1" locked="0" layoutInCell="1" allowOverlap="1" wp14:anchorId="1BA09E5A" wp14:editId="7BE79904">
                <wp:simplePos x="0" y="0"/>
                <wp:positionH relativeFrom="column">
                  <wp:posOffset>-47625</wp:posOffset>
                </wp:positionH>
                <wp:positionV relativeFrom="paragraph">
                  <wp:posOffset>95250</wp:posOffset>
                </wp:positionV>
                <wp:extent cx="6597650" cy="408940"/>
                <wp:effectExtent l="12700" t="12700" r="31750" b="35560"/>
                <wp:wrapNone/>
                <wp:docPr id="167736625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40894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CF05E6" id="AutoShape 47" o:spid="_x0000_s1026" style="position:absolute;margin-left:-3.75pt;margin-top:7.5pt;width:519.5pt;height:3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" fillcolor="#5b9bd5" strokecolor="#f2f2f2" strokeweight="3pt">
                <v:shadow on="t" color="#1f4d78" opacity=".5" offset="1pt"/>
                <v:path arrowok="t"/>
              </v:roundrect>
            </w:pict>
          </mc:Fallback>
        </mc:AlternateContent>
      </w:r>
    </w:p>
    <w:p w14:paraId="1581A95D" w14:textId="77777777" w:rsidR="006862F9" w:rsidRDefault="00B22CAC" w:rsidP="00A06906">
      <w:pPr>
        <w:spacing w:line="256" w:lineRule="auto"/>
        <w:rPr>
          <w:rFonts w:ascii="Calibri Light" w:hAnsi="Calibri Light" w:cs="Calibri Light"/>
          <w:b/>
        </w:rPr>
      </w:pPr>
      <w:r w:rsidRPr="00B22CAC">
        <w:rPr>
          <w:rFonts w:ascii="Calibri Light" w:hAnsi="Calibri Light" w:cs="Calibri Light"/>
          <w:b/>
        </w:rPr>
        <w:t>Where can I find information about the school SEND Policy?</w:t>
      </w:r>
    </w:p>
    <w:p w14:paraId="2A4B0916" w14:textId="77777777" w:rsidR="00B22CAC" w:rsidRDefault="00B22CAC" w:rsidP="00A06906">
      <w:pPr>
        <w:spacing w:line="256" w:lineRule="auto"/>
        <w:rPr>
          <w:rFonts w:ascii="Rotis Semi Serif Std" w:hAnsi="Rotis Semi Serif Std"/>
          <w:b/>
          <w:color w:val="7030A0"/>
          <w:sz w:val="28"/>
          <w:szCs w:val="28"/>
        </w:rPr>
      </w:pPr>
    </w:p>
    <w:p w14:paraId="1BA86297" w14:textId="77777777" w:rsidR="00B22CAC" w:rsidRDefault="00B22CAC" w:rsidP="00B22CAC">
      <w:pPr>
        <w:rPr>
          <w:rFonts w:ascii="Calibri Light" w:hAnsi="Calibri Light" w:cs="Calibri Light"/>
        </w:rPr>
      </w:pPr>
      <w:r w:rsidRPr="00B22CAC">
        <w:rPr>
          <w:rFonts w:ascii="Calibri Light" w:hAnsi="Calibri Light" w:cs="Calibri Light"/>
        </w:rPr>
        <w:t xml:space="preserve">Our SEND Policy </w:t>
      </w:r>
      <w:r w:rsidR="0081375F">
        <w:rPr>
          <w:rFonts w:ascii="Calibri Light" w:hAnsi="Calibri Light" w:cs="Calibri Light"/>
        </w:rPr>
        <w:t xml:space="preserve">and accessibility plan </w:t>
      </w:r>
      <w:r w:rsidRPr="00B22CAC">
        <w:rPr>
          <w:rFonts w:ascii="Calibri Light" w:hAnsi="Calibri Light" w:cs="Calibri Light"/>
        </w:rPr>
        <w:t xml:space="preserve">will give you the information you need about how we make provision for all pupils with SEND. This is available on our school </w:t>
      </w:r>
      <w:hyperlink r:id="rId17" w:history="1">
        <w:r w:rsidRPr="004E2D4D">
          <w:rPr>
            <w:rStyle w:val="Hyperlink"/>
            <w:rFonts w:ascii="Calibri Light" w:hAnsi="Calibri Light" w:cs="Calibri Light"/>
          </w:rPr>
          <w:t>website</w:t>
        </w:r>
      </w:hyperlink>
      <w:r w:rsidRPr="00B22CAC">
        <w:rPr>
          <w:rFonts w:ascii="Calibri Light" w:hAnsi="Calibri Light" w:cs="Calibri Light"/>
        </w:rPr>
        <w:t xml:space="preserve">. </w:t>
      </w:r>
    </w:p>
    <w:p w14:paraId="25DB0D47" w14:textId="77777777" w:rsidR="001A1610" w:rsidRPr="00B22CAC" w:rsidRDefault="001A1610" w:rsidP="00B22CAC">
      <w:pPr>
        <w:rPr>
          <w:rFonts w:ascii="Calibri Light" w:hAnsi="Calibri Light" w:cs="Calibri Light"/>
        </w:rPr>
      </w:pPr>
    </w:p>
    <w:p w14:paraId="5F992F23" w14:textId="77777777" w:rsidR="00B22CAC" w:rsidRDefault="00B22CAC" w:rsidP="00B22CAC">
      <w:pPr>
        <w:rPr>
          <w:rFonts w:ascii="Calibri Light" w:hAnsi="Calibri Light" w:cs="Calibri Light"/>
        </w:rPr>
      </w:pPr>
      <w:r w:rsidRPr="00B22CAC">
        <w:rPr>
          <w:rFonts w:ascii="Calibri Light" w:hAnsi="Calibri Light" w:cs="Calibri Light"/>
        </w:rPr>
        <w:t>If you would like to discuss our SEND provision, receive a paper copy of our policy</w:t>
      </w:r>
      <w:r w:rsidR="006D6A61">
        <w:rPr>
          <w:rFonts w:ascii="Calibri Light" w:hAnsi="Calibri Light" w:cs="Calibri Light"/>
        </w:rPr>
        <w:t>, require it in a different format</w:t>
      </w:r>
      <w:r w:rsidR="00E01660">
        <w:rPr>
          <w:rFonts w:ascii="Calibri Light" w:hAnsi="Calibri Light" w:cs="Calibri Light"/>
        </w:rPr>
        <w:t>,</w:t>
      </w:r>
      <w:r w:rsidRPr="00B22CAC">
        <w:rPr>
          <w:rFonts w:ascii="Calibri Light" w:hAnsi="Calibri Light" w:cs="Calibri Light"/>
        </w:rPr>
        <w:t xml:space="preserve"> or </w:t>
      </w:r>
      <w:r w:rsidR="006D6A61">
        <w:rPr>
          <w:rFonts w:ascii="Calibri Light" w:hAnsi="Calibri Light" w:cs="Calibri Light"/>
        </w:rPr>
        <w:t xml:space="preserve">simply to </w:t>
      </w:r>
      <w:r w:rsidRPr="00B22CAC">
        <w:rPr>
          <w:rFonts w:ascii="Calibri Light" w:hAnsi="Calibri Light" w:cs="Calibri Light"/>
        </w:rPr>
        <w:t>find out more, please contact the school.</w:t>
      </w:r>
    </w:p>
    <w:p w14:paraId="12B24376" w14:textId="77777777" w:rsidR="001A1610" w:rsidRDefault="001A1610" w:rsidP="00B22CAC">
      <w:pPr>
        <w:rPr>
          <w:rFonts w:ascii="Calibri Light" w:hAnsi="Calibri Light" w:cs="Calibri Light"/>
        </w:rPr>
      </w:pPr>
    </w:p>
    <w:p w14:paraId="5BD2AF00" w14:textId="77777777" w:rsidR="001A1610" w:rsidRDefault="001A1610" w:rsidP="00B22CAC">
      <w:pPr>
        <w:rPr>
          <w:rFonts w:ascii="Calibri Light" w:hAnsi="Calibri Light" w:cs="Calibri Light"/>
        </w:rPr>
      </w:pPr>
      <w:r>
        <w:rPr>
          <w:rFonts w:ascii="Calibri Light" w:hAnsi="Calibri Light" w:cs="Calibri Light"/>
        </w:rPr>
        <w:t xml:space="preserve">More information about the LA’s SEND support in schools can be found here: </w:t>
      </w:r>
      <w:hyperlink r:id="rId18" w:history="1">
        <w:r w:rsidRPr="00B467F1">
          <w:rPr>
            <w:rStyle w:val="Hyperlink"/>
            <w:rFonts w:ascii="Calibri Light" w:hAnsi="Calibri Light" w:cs="Calibri Light"/>
          </w:rPr>
          <w:t>https://www.leicestershire.gov.uk/education-and-children/special-educational-needs-and-disability/education-and-childcare/send-support-in-schools</w:t>
        </w:r>
      </w:hyperlink>
    </w:p>
    <w:p w14:paraId="3C90887D" w14:textId="77777777" w:rsidR="00B22CAC" w:rsidRPr="0066749F" w:rsidRDefault="00B22CAC" w:rsidP="00A06906">
      <w:pPr>
        <w:spacing w:line="256" w:lineRule="auto"/>
        <w:rPr>
          <w:rFonts w:ascii="Rotis Semi Serif Std" w:hAnsi="Rotis Semi Serif Std"/>
          <w:b/>
          <w:color w:val="7030A0"/>
          <w:sz w:val="28"/>
          <w:szCs w:val="28"/>
        </w:rPr>
      </w:pPr>
    </w:p>
    <w:p w14:paraId="0FD0F60F" w14:textId="77777777" w:rsidR="00A06906" w:rsidRPr="00A06906" w:rsidRDefault="00383D7E" w:rsidP="00A06906">
      <w:pPr>
        <w:pStyle w:val="Heading2"/>
        <w:ind w:left="-5"/>
        <w:rPr>
          <w:rFonts w:ascii="Rotis Semi Serif Std" w:hAnsi="Rotis Semi Serif Std"/>
        </w:rPr>
      </w:pPr>
      <w:r>
        <w:rPr>
          <w:rFonts w:ascii="Rotis Semi Serif Std" w:hAnsi="Rotis Semi Serif Std"/>
          <w:noProof/>
          <w:sz w:val="28"/>
        </w:rPr>
        <mc:AlternateContent>
          <mc:Choice Requires="wps">
            <w:drawing>
              <wp:anchor distT="0" distB="0" distL="114300" distR="114300" simplePos="0" relativeHeight="251651584" behindDoc="1" locked="0" layoutInCell="1" allowOverlap="1" wp14:anchorId="7EE622BD" wp14:editId="5DCFA944">
                <wp:simplePos x="0" y="0"/>
                <wp:positionH relativeFrom="column">
                  <wp:posOffset>-41275</wp:posOffset>
                </wp:positionH>
                <wp:positionV relativeFrom="paragraph">
                  <wp:posOffset>178435</wp:posOffset>
                </wp:positionV>
                <wp:extent cx="6597650" cy="408940"/>
                <wp:effectExtent l="12700" t="12700" r="31750" b="35560"/>
                <wp:wrapNone/>
                <wp:docPr id="31745655" name="AutoShap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40894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2D8223" id="AutoShape 43" o:spid="_x0000_s1026" style="position:absolute;margin-left:-3.25pt;margin-top:14.05pt;width:519.5pt;height:32.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" fillcolor="#5b9bd5" strokecolor="#f2f2f2" strokeweight="3pt">
                <v:shadow on="t" color="#1f4d78" opacity=".5" offset="1pt"/>
                <v:path arrowok="t"/>
              </v:roundrect>
            </w:pict>
          </mc:Fallback>
        </mc:AlternateContent>
      </w:r>
    </w:p>
    <w:p w14:paraId="5E7C5E56" w14:textId="77777777" w:rsidR="00B22CAC" w:rsidRPr="00B22CAC" w:rsidRDefault="00B22CAC" w:rsidP="00B22CAC">
      <w:pPr>
        <w:rPr>
          <w:rFonts w:ascii="Calibri Light" w:hAnsi="Calibri Light" w:cs="Calibri Light"/>
          <w:b/>
        </w:rPr>
      </w:pPr>
      <w:r w:rsidRPr="00B22CAC">
        <w:rPr>
          <w:rFonts w:ascii="Calibri Light" w:hAnsi="Calibri Light" w:cs="Calibri Light"/>
          <w:b/>
        </w:rPr>
        <w:t>How will I know that my child is making progress?</w:t>
      </w:r>
    </w:p>
    <w:p w14:paraId="643BEE9E" w14:textId="77777777" w:rsidR="00A06906" w:rsidRPr="00A06906" w:rsidRDefault="00A06906" w:rsidP="00A06906">
      <w:pPr>
        <w:spacing w:after="104" w:line="256" w:lineRule="auto"/>
        <w:rPr>
          <w:rFonts w:ascii="Rotis Semi Serif Std" w:hAnsi="Rotis Semi Serif Std"/>
          <w:sz w:val="20"/>
        </w:rPr>
      </w:pPr>
      <w:r w:rsidRPr="00A06906">
        <w:rPr>
          <w:rFonts w:ascii="Rotis Semi Serif Std" w:hAnsi="Rotis Semi Serif Std"/>
          <w:sz w:val="16"/>
        </w:rPr>
        <w:t xml:space="preserve"> </w:t>
      </w:r>
    </w:p>
    <w:p w14:paraId="6A3E1A62" w14:textId="77777777" w:rsidR="00FD775C" w:rsidRDefault="00FD775C" w:rsidP="00FD775C">
      <w:pPr>
        <w:rPr>
          <w:rFonts w:ascii="Calibri Light" w:hAnsi="Calibri Light" w:cs="Calibri Light"/>
        </w:rPr>
      </w:pPr>
      <w:r w:rsidRPr="00FD775C">
        <w:rPr>
          <w:rFonts w:ascii="Calibri Light" w:hAnsi="Calibri Light" w:cs="Calibri Light"/>
        </w:rPr>
        <w:t xml:space="preserve">Children’s learning is assessed on a daily basis; however, each term teachers </w:t>
      </w:r>
      <w:r w:rsidR="00E01660">
        <w:rPr>
          <w:rFonts w:ascii="Calibri Light" w:hAnsi="Calibri Light" w:cs="Calibri Light"/>
        </w:rPr>
        <w:t xml:space="preserve">will </w:t>
      </w:r>
      <w:r w:rsidRPr="00FD775C">
        <w:rPr>
          <w:rFonts w:ascii="Calibri Light" w:hAnsi="Calibri Light" w:cs="Calibri Light"/>
        </w:rPr>
        <w:t xml:space="preserve">formally review children’s progress and attainment. </w:t>
      </w:r>
      <w:r w:rsidR="00E01660">
        <w:rPr>
          <w:rFonts w:ascii="Calibri Light" w:hAnsi="Calibri Light" w:cs="Calibri Light"/>
        </w:rPr>
        <w:t>The n</w:t>
      </w:r>
      <w:r w:rsidRPr="00FD775C">
        <w:rPr>
          <w:rFonts w:ascii="Calibri Light" w:hAnsi="Calibri Light" w:cs="Calibri Light"/>
        </w:rPr>
        <w:t xml:space="preserve">ext </w:t>
      </w:r>
      <w:r w:rsidR="00E01660">
        <w:rPr>
          <w:rFonts w:ascii="Calibri Light" w:hAnsi="Calibri Light" w:cs="Calibri Light"/>
        </w:rPr>
        <w:t>most appropriate</w:t>
      </w:r>
      <w:r w:rsidRPr="00FD775C">
        <w:rPr>
          <w:rFonts w:ascii="Calibri Light" w:hAnsi="Calibri Light" w:cs="Calibri Light"/>
        </w:rPr>
        <w:t xml:space="preserve"> </w:t>
      </w:r>
      <w:r w:rsidR="00E01660" w:rsidRPr="00FD775C">
        <w:rPr>
          <w:rFonts w:ascii="Calibri Light" w:hAnsi="Calibri Light" w:cs="Calibri Light"/>
        </w:rPr>
        <w:t xml:space="preserve">steps </w:t>
      </w:r>
      <w:r w:rsidRPr="00FD775C">
        <w:rPr>
          <w:rFonts w:ascii="Calibri Light" w:hAnsi="Calibri Light" w:cs="Calibri Light"/>
        </w:rPr>
        <w:t>are then decided during pupil progress meetings between teachers and the Senior Leadership Team. Teachers meet with parents at least twice a year (three times a year if a child is identified as having SEND and has an IEP in place) to discuss progress, and parents receive a formal written report once a year.</w:t>
      </w:r>
    </w:p>
    <w:p w14:paraId="6B870C86" w14:textId="77777777" w:rsidR="001A1610" w:rsidRPr="00FD775C" w:rsidRDefault="001A1610" w:rsidP="00FD775C">
      <w:pPr>
        <w:rPr>
          <w:rFonts w:ascii="Calibri Light" w:hAnsi="Calibri Light" w:cs="Calibri Light"/>
        </w:rPr>
      </w:pPr>
    </w:p>
    <w:p w14:paraId="36F8523D" w14:textId="77777777" w:rsidR="00FD775C" w:rsidRDefault="00FD775C" w:rsidP="00FD775C">
      <w:pPr>
        <w:rPr>
          <w:rFonts w:ascii="Calibri Light" w:hAnsi="Calibri Light" w:cs="Calibri Light"/>
        </w:rPr>
      </w:pPr>
      <w:r w:rsidRPr="00FD775C">
        <w:rPr>
          <w:rFonts w:ascii="Calibri Light" w:hAnsi="Calibri Light" w:cs="Calibri Light"/>
        </w:rPr>
        <w:t>If your child’s class teacher is concerned about their levels of progress, they will arrange a meeting with you to discuss this and the support that will be put in place for your child.</w:t>
      </w:r>
    </w:p>
    <w:p w14:paraId="6F77B4AA" w14:textId="77777777" w:rsidR="001A1610" w:rsidRPr="00FD775C" w:rsidRDefault="001A1610" w:rsidP="00FD775C">
      <w:pPr>
        <w:rPr>
          <w:rFonts w:ascii="Calibri Light" w:hAnsi="Calibri Light" w:cs="Calibri Light"/>
        </w:rPr>
      </w:pPr>
    </w:p>
    <w:p w14:paraId="5E5ADB09" w14:textId="77777777" w:rsidR="00FD775C" w:rsidRDefault="00FD775C" w:rsidP="00FD775C">
      <w:pPr>
        <w:rPr>
          <w:rFonts w:ascii="Calibri Light" w:hAnsi="Calibri Light" w:cs="Calibri Light"/>
        </w:rPr>
      </w:pPr>
      <w:r w:rsidRPr="00FD775C">
        <w:rPr>
          <w:rFonts w:ascii="Calibri Light" w:hAnsi="Calibri Light" w:cs="Calibri Light"/>
        </w:rPr>
        <w:t xml:space="preserve">If you have any concerns, we would encourage you to talk to the class teacher initially to voice any </w:t>
      </w:r>
      <w:r w:rsidR="001A1610">
        <w:rPr>
          <w:rFonts w:ascii="Calibri Light" w:hAnsi="Calibri Light" w:cs="Calibri Light"/>
        </w:rPr>
        <w:t>concerns you may have</w:t>
      </w:r>
      <w:r w:rsidR="00D83FF9">
        <w:rPr>
          <w:rFonts w:ascii="Calibri Light" w:hAnsi="Calibri Light" w:cs="Calibri Light"/>
        </w:rPr>
        <w:t xml:space="preserve">. </w:t>
      </w:r>
    </w:p>
    <w:p w14:paraId="5E91DD15" w14:textId="77777777" w:rsidR="00D83FF9" w:rsidRDefault="00D83FF9" w:rsidP="00FD775C">
      <w:pPr>
        <w:rPr>
          <w:rFonts w:ascii="Calibri Light" w:hAnsi="Calibri Light" w:cs="Calibri Light"/>
        </w:rPr>
      </w:pPr>
    </w:p>
    <w:p w14:paraId="1CDB4F4A" w14:textId="77777777" w:rsidR="00A06906" w:rsidRDefault="00383D7E" w:rsidP="00A06906">
      <w:pPr>
        <w:spacing w:line="360" w:lineRule="atLeast"/>
        <w:rPr>
          <w:rFonts w:ascii="Rotis Semi Serif Std" w:hAnsi="Rotis Semi Serif Std"/>
          <w:color w:val="000000"/>
        </w:rPr>
      </w:pPr>
      <w:r>
        <w:rPr>
          <w:rFonts w:ascii="Rotis Semi Serif Std" w:hAnsi="Rotis Semi Serif Std"/>
          <w:noProof/>
          <w:sz w:val="28"/>
        </w:rPr>
        <mc:AlternateContent>
          <mc:Choice Requires="wps">
            <w:drawing>
              <wp:anchor distT="0" distB="0" distL="114300" distR="114300" simplePos="0" relativeHeight="251652608" behindDoc="1" locked="0" layoutInCell="1" allowOverlap="1" wp14:anchorId="029D723E" wp14:editId="6D347483">
                <wp:simplePos x="0" y="0"/>
                <wp:positionH relativeFrom="column">
                  <wp:posOffset>-47625</wp:posOffset>
                </wp:positionH>
                <wp:positionV relativeFrom="paragraph">
                  <wp:posOffset>149860</wp:posOffset>
                </wp:positionV>
                <wp:extent cx="6597650" cy="408940"/>
                <wp:effectExtent l="12700" t="12700" r="31750" b="35560"/>
                <wp:wrapNone/>
                <wp:docPr id="30681906" name="AutoShap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40894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79F57" id="AutoShape 44" o:spid="_x0000_s1026" style="position:absolute;margin-left:-3.75pt;margin-top:11.8pt;width:519.5pt;height:3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" fillcolor="#5b9bd5" strokecolor="#f2f2f2" strokeweight="3pt">
                <v:shadow on="t" color="#1f4d78" opacity=".5" offset="1pt"/>
                <v:path arrowok="t"/>
              </v:roundrect>
            </w:pict>
          </mc:Fallback>
        </mc:AlternateContent>
      </w:r>
    </w:p>
    <w:p w14:paraId="247D8980" w14:textId="77777777" w:rsidR="00FD775C" w:rsidRPr="00FD775C" w:rsidRDefault="00FD775C" w:rsidP="00FD775C">
      <w:pPr>
        <w:rPr>
          <w:rFonts w:ascii="Calibri Light" w:hAnsi="Calibri Light" w:cs="Calibri Light"/>
          <w:b/>
        </w:rPr>
      </w:pPr>
      <w:r w:rsidRPr="00FD775C">
        <w:rPr>
          <w:rFonts w:ascii="Calibri Light" w:hAnsi="Calibri Light" w:cs="Calibri Light"/>
          <w:b/>
        </w:rPr>
        <w:t>How do you check and review the progress of my child and how will I be involved?</w:t>
      </w:r>
    </w:p>
    <w:p w14:paraId="7F10AF24" w14:textId="77777777" w:rsidR="00A06906" w:rsidRDefault="00A06906" w:rsidP="00A06906">
      <w:pPr>
        <w:spacing w:line="360" w:lineRule="atLeast"/>
        <w:rPr>
          <w:rFonts w:ascii="Rotis Semi Serif Std" w:hAnsi="Rotis Semi Serif Std"/>
          <w:sz w:val="28"/>
        </w:rPr>
      </w:pPr>
    </w:p>
    <w:p w14:paraId="3E1BE865" w14:textId="77777777" w:rsidR="00E01660" w:rsidRDefault="00E01660" w:rsidP="00FD775C">
      <w:pPr>
        <w:rPr>
          <w:rFonts w:ascii="Calibri Light" w:hAnsi="Calibri Light" w:cs="Calibri Light"/>
        </w:rPr>
      </w:pPr>
    </w:p>
    <w:p w14:paraId="4FAF4F52" w14:textId="77777777" w:rsidR="001A1610" w:rsidRDefault="00FD775C" w:rsidP="00FD775C">
      <w:pPr>
        <w:rPr>
          <w:rFonts w:ascii="Calibri Light" w:hAnsi="Calibri Light" w:cs="Calibri Light"/>
        </w:rPr>
      </w:pPr>
      <w:r w:rsidRPr="00FD775C">
        <w:rPr>
          <w:rFonts w:ascii="Calibri Light" w:hAnsi="Calibri Light" w:cs="Calibri Light"/>
        </w:rPr>
        <w:t>All children are assessed against the national expectations for their year group. If appropriate, children with SEND will be given smaller step</w:t>
      </w:r>
      <w:r w:rsidR="00E01660">
        <w:rPr>
          <w:rFonts w:ascii="Calibri Light" w:hAnsi="Calibri Light" w:cs="Calibri Light"/>
        </w:rPr>
        <w:t>ped</w:t>
      </w:r>
      <w:r w:rsidRPr="00FD775C">
        <w:rPr>
          <w:rFonts w:ascii="Calibri Light" w:hAnsi="Calibri Light" w:cs="Calibri Light"/>
        </w:rPr>
        <w:t xml:space="preserve"> targets through their IEP.</w:t>
      </w:r>
      <w:r w:rsidR="001A1610">
        <w:rPr>
          <w:rFonts w:ascii="Calibri Light" w:hAnsi="Calibri Light" w:cs="Calibri Light"/>
        </w:rPr>
        <w:t xml:space="preserve"> In some cases, progress may be assessed against an alternative curriculum, such as those from a previous year group,</w:t>
      </w:r>
      <w:r w:rsidR="004E4CDF">
        <w:rPr>
          <w:rFonts w:ascii="Calibri Light" w:hAnsi="Calibri Light" w:cs="Calibri Light"/>
        </w:rPr>
        <w:t xml:space="preserve"> small step tracking document, pre-</w:t>
      </w:r>
      <w:r w:rsidR="001A1610">
        <w:rPr>
          <w:rFonts w:ascii="Calibri Light" w:hAnsi="Calibri Light" w:cs="Calibri Light"/>
        </w:rPr>
        <w:t>key stage</w:t>
      </w:r>
      <w:r w:rsidR="004E4CDF">
        <w:rPr>
          <w:rFonts w:ascii="Calibri Light" w:hAnsi="Calibri Light" w:cs="Calibri Light"/>
        </w:rPr>
        <w:t xml:space="preserve"> criteria</w:t>
      </w:r>
      <w:r w:rsidR="001A1610">
        <w:rPr>
          <w:rFonts w:ascii="Calibri Light" w:hAnsi="Calibri Light" w:cs="Calibri Light"/>
        </w:rPr>
        <w:t xml:space="preserve"> or engagement model</w:t>
      </w:r>
      <w:r w:rsidR="00E01660">
        <w:rPr>
          <w:rFonts w:ascii="Calibri Light" w:hAnsi="Calibri Light" w:cs="Calibri Light"/>
        </w:rPr>
        <w:t xml:space="preserve"> as required</w:t>
      </w:r>
      <w:r w:rsidR="001A1610">
        <w:rPr>
          <w:rFonts w:ascii="Calibri Light" w:hAnsi="Calibri Light" w:cs="Calibri Light"/>
        </w:rPr>
        <w:t xml:space="preserve">. You will be informed as to whether it is felt that this is more appropriate for your child. </w:t>
      </w:r>
    </w:p>
    <w:p w14:paraId="1382D475" w14:textId="77777777" w:rsidR="001A1610" w:rsidRDefault="001A1610" w:rsidP="00FD775C">
      <w:pPr>
        <w:rPr>
          <w:rFonts w:ascii="Calibri Light" w:hAnsi="Calibri Light" w:cs="Calibri Light"/>
        </w:rPr>
      </w:pPr>
    </w:p>
    <w:p w14:paraId="1D1D53EA" w14:textId="77777777" w:rsidR="00FD775C" w:rsidRDefault="00FD775C" w:rsidP="00FD775C">
      <w:pPr>
        <w:rPr>
          <w:rFonts w:ascii="Calibri Light" w:hAnsi="Calibri Light" w:cs="Calibri Light"/>
        </w:rPr>
      </w:pPr>
      <w:r w:rsidRPr="00FD775C">
        <w:rPr>
          <w:rFonts w:ascii="Calibri Light" w:hAnsi="Calibri Light" w:cs="Calibri Light"/>
        </w:rPr>
        <w:t>When IEP’s are reviewed</w:t>
      </w:r>
      <w:r w:rsidR="001A1610">
        <w:rPr>
          <w:rFonts w:ascii="Calibri Light" w:hAnsi="Calibri Light" w:cs="Calibri Light"/>
        </w:rPr>
        <w:t xml:space="preserve"> (</w:t>
      </w:r>
      <w:r w:rsidRPr="00FD775C">
        <w:rPr>
          <w:rFonts w:ascii="Calibri Light" w:hAnsi="Calibri Light" w:cs="Calibri Light"/>
        </w:rPr>
        <w:t>at least termly</w:t>
      </w:r>
      <w:r w:rsidR="001A1610">
        <w:rPr>
          <w:rFonts w:ascii="Calibri Light" w:hAnsi="Calibri Light" w:cs="Calibri Light"/>
        </w:rPr>
        <w:t>) their</w:t>
      </w:r>
      <w:r w:rsidRPr="00FD775C">
        <w:rPr>
          <w:rFonts w:ascii="Calibri Light" w:hAnsi="Calibri Light" w:cs="Calibri Light"/>
        </w:rPr>
        <w:t xml:space="preserve"> progress and new targets will be reviewed and shared in partnership with </w:t>
      </w:r>
      <w:r w:rsidR="00E01660">
        <w:rPr>
          <w:rFonts w:ascii="Calibri Light" w:hAnsi="Calibri Light" w:cs="Calibri Light"/>
        </w:rPr>
        <w:t xml:space="preserve">the child as well as </w:t>
      </w:r>
      <w:r w:rsidRPr="00FD775C">
        <w:rPr>
          <w:rFonts w:ascii="Calibri Light" w:hAnsi="Calibri Light" w:cs="Calibri Light"/>
        </w:rPr>
        <w:t>parents</w:t>
      </w:r>
      <w:r w:rsidR="00E01660">
        <w:rPr>
          <w:rFonts w:ascii="Calibri Light" w:hAnsi="Calibri Light" w:cs="Calibri Light"/>
        </w:rPr>
        <w:t>/</w:t>
      </w:r>
      <w:r w:rsidRPr="00FD775C">
        <w:rPr>
          <w:rFonts w:ascii="Calibri Light" w:hAnsi="Calibri Light" w:cs="Calibri Light"/>
        </w:rPr>
        <w:t>carers.</w:t>
      </w:r>
    </w:p>
    <w:p w14:paraId="0928EF75" w14:textId="77777777" w:rsidR="00E01660" w:rsidRDefault="00E01660" w:rsidP="00FD775C">
      <w:pPr>
        <w:rPr>
          <w:rFonts w:ascii="Calibri Light" w:hAnsi="Calibri Light" w:cs="Calibri Light"/>
        </w:rPr>
      </w:pPr>
    </w:p>
    <w:p w14:paraId="02771EDE" w14:textId="77777777" w:rsidR="00D83FF9" w:rsidRDefault="00383D7E" w:rsidP="00FD775C">
      <w:pPr>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70016" behindDoc="1" locked="0" layoutInCell="1" allowOverlap="1" wp14:anchorId="1066A414" wp14:editId="4CB15F9E">
                <wp:simplePos x="0" y="0"/>
                <wp:positionH relativeFrom="column">
                  <wp:posOffset>-28575</wp:posOffset>
                </wp:positionH>
                <wp:positionV relativeFrom="paragraph">
                  <wp:posOffset>66675</wp:posOffset>
                </wp:positionV>
                <wp:extent cx="6597650" cy="438785"/>
                <wp:effectExtent l="12700" t="12700" r="31750" b="43815"/>
                <wp:wrapNone/>
                <wp:docPr id="1766053018" name="AutoShap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43878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55E7E" id="AutoShape 77" o:spid="_x0000_s1026" style="position:absolute;margin-left:-2.25pt;margin-top:5.25pt;width:519.5pt;height:34.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" fillcolor="#5b9bd5" strokecolor="#f2f2f2" strokeweight="3pt">
                <v:shadow on="t" color="#1f4d78" opacity=".5" offset="1pt"/>
                <v:path arrowok="t"/>
              </v:roundrect>
            </w:pict>
          </mc:Fallback>
        </mc:AlternateContent>
      </w:r>
    </w:p>
    <w:p w14:paraId="2EE7E971" w14:textId="77777777" w:rsidR="00D83FF9" w:rsidRDefault="00D83FF9" w:rsidP="00D83FF9">
      <w:pPr>
        <w:spacing w:line="256" w:lineRule="auto"/>
      </w:pPr>
      <w:r w:rsidRPr="00FD775C">
        <w:rPr>
          <w:rFonts w:ascii="Calibri Light" w:hAnsi="Calibri Light" w:cs="Calibri Light"/>
          <w:b/>
        </w:rPr>
        <w:t>How will I be involved with planning for and supporting my child’s learning?</w:t>
      </w:r>
    </w:p>
    <w:p w14:paraId="11F34FC6" w14:textId="77777777" w:rsidR="00D83FF9" w:rsidRDefault="00D83FF9" w:rsidP="00D83FF9"/>
    <w:p w14:paraId="3E48207E" w14:textId="77777777" w:rsidR="00D83FF9" w:rsidRDefault="00D83FF9" w:rsidP="00D83FF9"/>
    <w:p w14:paraId="70135923" w14:textId="77777777" w:rsidR="002A6279" w:rsidRPr="00D3364A" w:rsidRDefault="002A6279" w:rsidP="002A6279">
      <w:pPr>
        <w:rPr>
          <w:rFonts w:ascii="Calibri Light" w:hAnsi="Calibri Light" w:cs="Calibri Light"/>
        </w:rPr>
      </w:pPr>
      <w:r w:rsidRPr="00D3364A">
        <w:rPr>
          <w:rFonts w:ascii="Calibri Light" w:hAnsi="Calibri Light" w:cs="Calibri Light"/>
        </w:rPr>
        <w:t>If your child is considered to benefit from an IEP, you will be invited to meet with your child’s class teacher three times per year; once per term, to review their progress towards the agreed targets. These meetings form part of our ongoing Assess–Plan–Do–Review process.</w:t>
      </w:r>
    </w:p>
    <w:p w14:paraId="314F8BFA" w14:textId="77777777" w:rsidR="002A6279" w:rsidRPr="00D3364A" w:rsidRDefault="002A6279" w:rsidP="002A6279">
      <w:pPr>
        <w:rPr>
          <w:rFonts w:ascii="Calibri Light" w:hAnsi="Calibri Light" w:cs="Calibri Light"/>
        </w:rPr>
      </w:pPr>
    </w:p>
    <w:p w14:paraId="53B9BDD3" w14:textId="77777777" w:rsidR="002A6279" w:rsidRPr="00D3364A" w:rsidRDefault="002A6279" w:rsidP="002A6279">
      <w:pPr>
        <w:rPr>
          <w:rFonts w:ascii="Calibri Light" w:hAnsi="Calibri Light" w:cs="Calibri Light"/>
        </w:rPr>
      </w:pPr>
      <w:r w:rsidRPr="00D3364A">
        <w:rPr>
          <w:rFonts w:ascii="Calibri Light" w:hAnsi="Calibri Light" w:cs="Calibri Light"/>
        </w:rPr>
        <w:t>During each review, we place strong emphasis on joint decision-making, bringing together the views of parents, school staff and—crucially—the child. Your child’s voice is actively gathered in age-appropriate ways, so that their experiences, views on what helps them learn, and perceived barriers are fully understood and valued.</w:t>
      </w:r>
    </w:p>
    <w:p w14:paraId="17B436D9" w14:textId="77777777" w:rsidR="002A6279" w:rsidRPr="00D3364A" w:rsidRDefault="002A6279" w:rsidP="002A6279">
      <w:pPr>
        <w:rPr>
          <w:rFonts w:ascii="Calibri Light" w:hAnsi="Calibri Light" w:cs="Calibri Light"/>
        </w:rPr>
      </w:pPr>
    </w:p>
    <w:p w14:paraId="77A8EB96" w14:textId="77777777" w:rsidR="002A6279" w:rsidRPr="00D3364A" w:rsidRDefault="002A6279" w:rsidP="002A6279">
      <w:pPr>
        <w:rPr>
          <w:rFonts w:ascii="Calibri Light" w:hAnsi="Calibri Light" w:cs="Calibri Light"/>
        </w:rPr>
      </w:pPr>
      <w:r w:rsidRPr="00D3364A">
        <w:rPr>
          <w:rFonts w:ascii="Calibri Light" w:hAnsi="Calibri Light" w:cs="Calibri Light"/>
        </w:rPr>
        <w:t>Together, we review progress, consider the impact of support strategies, and agree next steps. This ensures that all decisions made reflect your child’s holistic needs, including their strengths, well-being and wider development, not just academic outcomes.</w:t>
      </w:r>
    </w:p>
    <w:p w14:paraId="2662C1A5" w14:textId="77777777" w:rsidR="002A6279" w:rsidRPr="00D3364A" w:rsidRDefault="002A6279" w:rsidP="002A6279">
      <w:pPr>
        <w:rPr>
          <w:rFonts w:ascii="Calibri Light" w:hAnsi="Calibri Light" w:cs="Calibri Light"/>
        </w:rPr>
      </w:pPr>
    </w:p>
    <w:p w14:paraId="35AB9CDA" w14:textId="77777777" w:rsidR="002A6279" w:rsidRDefault="002A6279" w:rsidP="002A6279">
      <w:r w:rsidRPr="00D3364A">
        <w:rPr>
          <w:rFonts w:ascii="Calibri Light" w:hAnsi="Calibri Light" w:cs="Calibri Light"/>
        </w:rPr>
        <w:t>We believe that effective partnerships with parents and carers are essential. By combining insights from both home and school, alongside the child’s own perspective, we can ensure that support is meaningful, personalised and as effective as possible.</w:t>
      </w:r>
    </w:p>
    <w:p w14:paraId="13AD1CBB" w14:textId="77777777" w:rsidR="00D83FF9" w:rsidRDefault="00383D7E" w:rsidP="002A6279">
      <w:r>
        <w:rPr>
          <w:rFonts w:ascii="Rotis Semi Serif Std" w:hAnsi="Rotis Semi Serif Std"/>
          <w:noProof/>
          <w:sz w:val="28"/>
        </w:rPr>
        <mc:AlternateContent>
          <mc:Choice Requires="wps">
            <w:drawing>
              <wp:anchor distT="0" distB="0" distL="114300" distR="114300" simplePos="0" relativeHeight="251667968" behindDoc="1" locked="0" layoutInCell="1" allowOverlap="1" wp14:anchorId="4BAE0DC2" wp14:editId="6F52B1C0">
                <wp:simplePos x="0" y="0"/>
                <wp:positionH relativeFrom="column">
                  <wp:posOffset>-47625</wp:posOffset>
                </wp:positionH>
                <wp:positionV relativeFrom="paragraph">
                  <wp:posOffset>145415</wp:posOffset>
                </wp:positionV>
                <wp:extent cx="6597650" cy="572135"/>
                <wp:effectExtent l="12700" t="12700" r="31750" b="37465"/>
                <wp:wrapNone/>
                <wp:docPr id="1337596182" name="AutoShap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57213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9DCBA3" id="AutoShape 75" o:spid="_x0000_s1026" style="position:absolute;margin-left:-3.75pt;margin-top:11.45pt;width:519.5pt;height:45.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" fillcolor="#5b9bd5" strokecolor="#f2f2f2" strokeweight="3pt">
                <v:shadow on="t" color="#1f4d78" opacity=".5" offset="1pt"/>
                <v:path arrowok="t"/>
              </v:roundrect>
            </w:pict>
          </mc:Fallback>
        </mc:AlternateContent>
      </w:r>
    </w:p>
    <w:p w14:paraId="7333FAFC" w14:textId="77777777" w:rsidR="00D83FF9" w:rsidRPr="00FD775C" w:rsidRDefault="00D83FF9" w:rsidP="00D83FF9">
      <w:pPr>
        <w:rPr>
          <w:rFonts w:ascii="Calibri Light" w:hAnsi="Calibri Light" w:cs="Calibri Light"/>
          <w:b/>
        </w:rPr>
      </w:pPr>
      <w:r w:rsidRPr="00FD775C">
        <w:rPr>
          <w:rFonts w:ascii="Calibri Light" w:hAnsi="Calibri Light" w:cs="Calibri Light"/>
          <w:b/>
        </w:rPr>
        <w:t>How is my child involved in his/her own learning and decisions made about his/her education?</w:t>
      </w:r>
    </w:p>
    <w:p w14:paraId="2C309992" w14:textId="77777777" w:rsidR="00D83FF9" w:rsidRDefault="00D83FF9" w:rsidP="00D83FF9"/>
    <w:p w14:paraId="5F8051D3" w14:textId="77777777" w:rsidR="00D83FF9" w:rsidRDefault="00D83FF9" w:rsidP="00D83FF9"/>
    <w:p w14:paraId="58CFF90C" w14:textId="77777777" w:rsidR="00D83FF9" w:rsidRDefault="00D83FF9" w:rsidP="00D83FF9"/>
    <w:p w14:paraId="3D9222B1" w14:textId="77777777" w:rsidR="002A6279" w:rsidRDefault="002A6279" w:rsidP="002A6279">
      <w:pPr>
        <w:rPr>
          <w:rFonts w:ascii="Calibri Light" w:hAnsi="Calibri Light" w:cs="Calibri Light"/>
        </w:rPr>
      </w:pPr>
      <w:r w:rsidRPr="002A6279">
        <w:rPr>
          <w:rFonts w:ascii="Calibri Light" w:hAnsi="Calibri Light" w:cs="Calibri Light"/>
        </w:rPr>
        <w:t xml:space="preserve">Part of our everyday teaching practice includes opportunities for reflection. Children are regularly encouraged to think about their learning and progress through self and peer assessment, discussions with their teacher about next steps, and engagement with </w:t>
      </w:r>
      <w:r>
        <w:rPr>
          <w:rFonts w:ascii="Calibri Light" w:hAnsi="Calibri Light" w:cs="Calibri Light"/>
        </w:rPr>
        <w:t xml:space="preserve">all aspects of our </w:t>
      </w:r>
      <w:r w:rsidRPr="002A6279">
        <w:rPr>
          <w:rFonts w:ascii="Calibri Light" w:hAnsi="Calibri Light" w:cs="Calibri Light"/>
        </w:rPr>
        <w:t>curriculum.</w:t>
      </w:r>
    </w:p>
    <w:p w14:paraId="2A49B845" w14:textId="77777777" w:rsidR="002A6279" w:rsidRPr="002A6279" w:rsidRDefault="002A6279" w:rsidP="002A6279">
      <w:pPr>
        <w:rPr>
          <w:rFonts w:ascii="Calibri Light" w:hAnsi="Calibri Light" w:cs="Calibri Light"/>
        </w:rPr>
      </w:pPr>
    </w:p>
    <w:p w14:paraId="692EEBFB" w14:textId="77777777" w:rsidR="002A6279" w:rsidRDefault="002A6279" w:rsidP="002A6279">
      <w:pPr>
        <w:rPr>
          <w:rFonts w:ascii="Calibri Light" w:hAnsi="Calibri Light" w:cs="Calibri Light"/>
        </w:rPr>
      </w:pPr>
      <w:r w:rsidRPr="002A6279">
        <w:rPr>
          <w:rFonts w:ascii="Calibri Light" w:hAnsi="Calibri Light" w:cs="Calibri Light"/>
        </w:rPr>
        <w:t>A key aspect of this approach is valuing and developing pupil voice. Children are supported to reflect on their own experiences of learning, including identifying what helps them to succeed and any barriers they may face. At the beginning of each review cycle, pupil voice is actively gathered, ensuring that children are placed at the heart of decision-making about their support. This helps us to build a clear picture of their strengths, preferences and areas of difficulty.</w:t>
      </w:r>
    </w:p>
    <w:p w14:paraId="481FEFDF" w14:textId="77777777" w:rsidR="002A6279" w:rsidRPr="002A6279" w:rsidRDefault="002A6279" w:rsidP="002A6279">
      <w:pPr>
        <w:rPr>
          <w:rFonts w:ascii="Calibri Light" w:hAnsi="Calibri Light" w:cs="Calibri Light"/>
        </w:rPr>
      </w:pPr>
    </w:p>
    <w:p w14:paraId="0C42293D" w14:textId="77777777" w:rsidR="002A6279" w:rsidRDefault="002A6279" w:rsidP="002A6279">
      <w:pPr>
        <w:rPr>
          <w:rFonts w:ascii="Calibri Light" w:hAnsi="Calibri Light" w:cs="Calibri Light"/>
        </w:rPr>
      </w:pPr>
      <w:r w:rsidRPr="002A6279">
        <w:rPr>
          <w:rFonts w:ascii="Calibri Light" w:hAnsi="Calibri Light" w:cs="Calibri Light"/>
        </w:rPr>
        <w:t>We recognise that expressing these thoughts can be challenging for some children. For this reason, we use a range of child-friendly and inclusive approaches to support communication, such as card sorting activities, drawing, ranking tasks and structured conversations. In addition, we understand that all behaviour is a form of communication, and careful observation is used to interpret preferences, needs and responses to different types of support.</w:t>
      </w:r>
    </w:p>
    <w:p w14:paraId="6134B9DD" w14:textId="77777777" w:rsidR="002A6279" w:rsidRPr="002A6279" w:rsidRDefault="002A6279" w:rsidP="002A6279">
      <w:pPr>
        <w:rPr>
          <w:rFonts w:ascii="Calibri Light" w:hAnsi="Calibri Light" w:cs="Calibri Light"/>
        </w:rPr>
      </w:pPr>
    </w:p>
    <w:p w14:paraId="3ECB2FAC" w14:textId="77777777" w:rsidR="00D83FF9" w:rsidRDefault="002A6279" w:rsidP="002A6279">
      <w:pPr>
        <w:rPr>
          <w:rFonts w:ascii="Calibri Light" w:hAnsi="Calibri Light" w:cs="Calibri Light"/>
        </w:rPr>
      </w:pPr>
      <w:r w:rsidRPr="002A6279">
        <w:rPr>
          <w:rFonts w:ascii="Calibri Light" w:hAnsi="Calibri Light" w:cs="Calibri Light"/>
        </w:rPr>
        <w:t>By prioritising pupil voice in this way, we aim to empower children to understand their own learning needs and to develop the skills of self-advocacy that are essential for later life, including transition to secondary education.</w:t>
      </w:r>
    </w:p>
    <w:p w14:paraId="13F0B1E7" w14:textId="77777777" w:rsidR="002A6279" w:rsidRDefault="002A6279" w:rsidP="002A6279">
      <w:pPr>
        <w:rPr>
          <w:rFonts w:ascii="Calibri Light" w:hAnsi="Calibri Light" w:cs="Calibri Light"/>
        </w:rPr>
      </w:pPr>
    </w:p>
    <w:p w14:paraId="13E5AB49" w14:textId="77777777" w:rsidR="002A6279" w:rsidRDefault="002A6279" w:rsidP="002A6279">
      <w:pPr>
        <w:rPr>
          <w:rFonts w:ascii="Calibri Light" w:hAnsi="Calibri Light" w:cs="Calibri Light"/>
        </w:rPr>
      </w:pPr>
    </w:p>
    <w:p w14:paraId="6CE8C41E" w14:textId="77777777" w:rsidR="002A6279" w:rsidRDefault="002A6279" w:rsidP="002A6279">
      <w:pPr>
        <w:rPr>
          <w:rFonts w:ascii="Calibri Light" w:hAnsi="Calibri Light" w:cs="Calibri Light"/>
        </w:rPr>
      </w:pPr>
    </w:p>
    <w:p w14:paraId="38B8A05F" w14:textId="77777777" w:rsidR="00D83FF9" w:rsidRDefault="00383D7E" w:rsidP="00D83FF9">
      <w:pPr>
        <w:rPr>
          <w:rFonts w:ascii="Calibri Light" w:hAnsi="Calibri Light" w:cs="Calibri Light"/>
          <w:b/>
        </w:rPr>
      </w:pPr>
      <w:r>
        <w:rPr>
          <w:rFonts w:ascii="Rotis Semi Serif Std" w:hAnsi="Rotis Semi Serif Std"/>
          <w:noProof/>
          <w:sz w:val="28"/>
        </w:rPr>
        <w:lastRenderedPageBreak/>
        <mc:AlternateContent>
          <mc:Choice Requires="wps">
            <w:drawing>
              <wp:anchor distT="0" distB="0" distL="114300" distR="114300" simplePos="0" relativeHeight="251663872" behindDoc="1" locked="0" layoutInCell="1" allowOverlap="1" wp14:anchorId="527A10A1" wp14:editId="2FDCD053">
                <wp:simplePos x="0" y="0"/>
                <wp:positionH relativeFrom="column">
                  <wp:posOffset>-60325</wp:posOffset>
                </wp:positionH>
                <wp:positionV relativeFrom="paragraph">
                  <wp:posOffset>33020</wp:posOffset>
                </wp:positionV>
                <wp:extent cx="6597650" cy="572135"/>
                <wp:effectExtent l="12700" t="12700" r="31750" b="37465"/>
                <wp:wrapNone/>
                <wp:docPr id="1370484003" name="AutoShap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57213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CBFA1" id="AutoShape 70" o:spid="_x0000_s1026" style="position:absolute;margin-left:-4.75pt;margin-top:2.6pt;width:519.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" fillcolor="#5b9bd5" strokecolor="#f2f2f2" strokeweight="3pt">
                <v:shadow on="t" color="#1f4d78" opacity=".5" offset="1pt"/>
                <v:path arrowok="t"/>
              </v:roundrect>
            </w:pict>
          </mc:Fallback>
        </mc:AlternateContent>
      </w:r>
    </w:p>
    <w:p w14:paraId="1DED1E87" w14:textId="77777777" w:rsidR="00D83FF9" w:rsidRPr="00FD775C" w:rsidRDefault="00D83FF9" w:rsidP="00D83FF9">
      <w:pPr>
        <w:rPr>
          <w:rFonts w:ascii="Calibri Light" w:hAnsi="Calibri Light" w:cs="Calibri Light"/>
          <w:b/>
        </w:rPr>
      </w:pPr>
      <w:bookmarkStart w:id="1" w:name="_Hlk168328958"/>
      <w:r w:rsidRPr="00FD775C">
        <w:rPr>
          <w:rFonts w:ascii="Calibri Light" w:hAnsi="Calibri Light" w:cs="Calibri Light"/>
          <w:b/>
        </w:rPr>
        <w:t>Is there any extra support available to help pupils with SEND with their learning?</w:t>
      </w:r>
    </w:p>
    <w:bookmarkEnd w:id="1"/>
    <w:p w14:paraId="2CB8D57F" w14:textId="77777777" w:rsidR="00D83FF9" w:rsidRDefault="00D83FF9" w:rsidP="00D83FF9"/>
    <w:p w14:paraId="49E3224F" w14:textId="77777777" w:rsidR="00D83FF9" w:rsidRDefault="00D83FF9" w:rsidP="00D83FF9"/>
    <w:p w14:paraId="29A7FAE1" w14:textId="77777777" w:rsidR="00D83FF9" w:rsidRPr="00FD775C" w:rsidRDefault="00D83FF9" w:rsidP="00D83FF9">
      <w:pPr>
        <w:tabs>
          <w:tab w:val="left" w:pos="5387"/>
        </w:tabs>
        <w:rPr>
          <w:rFonts w:ascii="Calibri Light" w:hAnsi="Calibri Light" w:cs="Calibri Light"/>
          <w:b/>
        </w:rPr>
      </w:pPr>
    </w:p>
    <w:p w14:paraId="2C505CD6" w14:textId="77777777" w:rsidR="00D83FF9" w:rsidRDefault="00D83FF9" w:rsidP="00D83FF9">
      <w:pPr>
        <w:tabs>
          <w:tab w:val="left" w:pos="5387"/>
        </w:tabs>
        <w:rPr>
          <w:rFonts w:ascii="Calibri Light" w:hAnsi="Calibri Light" w:cs="Calibri Light"/>
        </w:rPr>
      </w:pPr>
      <w:r w:rsidRPr="00FD775C">
        <w:rPr>
          <w:rFonts w:ascii="Calibri Light" w:hAnsi="Calibri Light" w:cs="Calibri Light"/>
        </w:rPr>
        <w:t>We have a range of staff to support pupils and address any additional needs. We are continually investing in staff training to ensure that staff are well equipped to respond effectively to pupil’s needs</w:t>
      </w:r>
      <w:r>
        <w:rPr>
          <w:rFonts w:ascii="Calibri Light" w:hAnsi="Calibri Light" w:cs="Calibri Light"/>
        </w:rPr>
        <w:t xml:space="preserve"> as far as possible. We also</w:t>
      </w:r>
      <w:r w:rsidRPr="00FD775C">
        <w:rPr>
          <w:rFonts w:ascii="Calibri Light" w:hAnsi="Calibri Light" w:cs="Calibri Light"/>
        </w:rPr>
        <w:t xml:space="preserve"> work with a range of outside agencies</w:t>
      </w:r>
      <w:r w:rsidR="00886F79">
        <w:rPr>
          <w:rFonts w:ascii="Calibri Light" w:hAnsi="Calibri Light" w:cs="Calibri Light"/>
        </w:rPr>
        <w:t>, neighbouring schools, networks within the LA</w:t>
      </w:r>
      <w:r w:rsidRPr="00FD775C">
        <w:rPr>
          <w:rFonts w:ascii="Calibri Light" w:hAnsi="Calibri Light" w:cs="Calibri Light"/>
        </w:rPr>
        <w:t xml:space="preserve"> and external specialist</w:t>
      </w:r>
      <w:r>
        <w:rPr>
          <w:rFonts w:ascii="Calibri Light" w:hAnsi="Calibri Light" w:cs="Calibri Light"/>
        </w:rPr>
        <w:t>s</w:t>
      </w:r>
      <w:r w:rsidR="00886F79">
        <w:rPr>
          <w:rFonts w:ascii="Calibri Light" w:hAnsi="Calibri Light" w:cs="Calibri Light"/>
        </w:rPr>
        <w:t xml:space="preserve"> as required</w:t>
      </w:r>
      <w:r w:rsidRPr="00FD775C">
        <w:rPr>
          <w:rFonts w:ascii="Calibri Light" w:hAnsi="Calibri Light" w:cs="Calibri Light"/>
        </w:rPr>
        <w:t>.</w:t>
      </w:r>
    </w:p>
    <w:p w14:paraId="22064214" w14:textId="77777777" w:rsidR="00D83FF9" w:rsidRPr="00FD775C" w:rsidRDefault="00D83FF9" w:rsidP="00D83FF9">
      <w:pPr>
        <w:tabs>
          <w:tab w:val="left" w:pos="5387"/>
        </w:tabs>
        <w:rPr>
          <w:rFonts w:ascii="Calibri Light" w:hAnsi="Calibri Light" w:cs="Calibri Light"/>
        </w:rPr>
      </w:pPr>
    </w:p>
    <w:p w14:paraId="6521C5EA" w14:textId="77777777" w:rsidR="00D83FF9" w:rsidRDefault="00D83FF9" w:rsidP="00D83FF9">
      <w:pPr>
        <w:tabs>
          <w:tab w:val="left" w:pos="5387"/>
        </w:tabs>
        <w:rPr>
          <w:rFonts w:ascii="Calibri Light" w:hAnsi="Calibri Light" w:cs="Calibri Light"/>
        </w:rPr>
      </w:pPr>
      <w:r w:rsidRPr="00FD775C">
        <w:rPr>
          <w:rFonts w:ascii="Calibri Light" w:hAnsi="Calibri Light" w:cs="Calibri Light"/>
        </w:rPr>
        <w:t xml:space="preserve">Some children may require further specialised support in the form of </w:t>
      </w:r>
      <w:r>
        <w:rPr>
          <w:rFonts w:ascii="Calibri Light" w:hAnsi="Calibri Light" w:cs="Calibri Light"/>
        </w:rPr>
        <w:t xml:space="preserve">a SEN Support Plan and/or </w:t>
      </w:r>
      <w:r w:rsidRPr="00FD775C">
        <w:rPr>
          <w:rFonts w:ascii="Calibri Light" w:hAnsi="Calibri Light" w:cs="Calibri Light"/>
        </w:rPr>
        <w:t xml:space="preserve">an Education Health and Care Plan (EHCP). An EHCP is a legal document which </w:t>
      </w:r>
      <w:r>
        <w:rPr>
          <w:rFonts w:ascii="Calibri Light" w:hAnsi="Calibri Light" w:cs="Calibri Light"/>
        </w:rPr>
        <w:t>outlines</w:t>
      </w:r>
      <w:r w:rsidRPr="00FD775C">
        <w:rPr>
          <w:rFonts w:ascii="Calibri Light" w:hAnsi="Calibri Light" w:cs="Calibri Light"/>
        </w:rPr>
        <w:t xml:space="preserve"> the support your child will </w:t>
      </w:r>
      <w:r>
        <w:rPr>
          <w:rFonts w:ascii="Calibri Light" w:hAnsi="Calibri Light" w:cs="Calibri Light"/>
        </w:rPr>
        <w:t>be legally be entitled to until they reach the age of 25</w:t>
      </w:r>
      <w:r w:rsidRPr="00FD775C">
        <w:rPr>
          <w:rFonts w:ascii="Calibri Light" w:hAnsi="Calibri Light" w:cs="Calibri Light"/>
        </w:rPr>
        <w:t>.</w:t>
      </w:r>
      <w:r>
        <w:rPr>
          <w:rFonts w:ascii="Calibri Light" w:hAnsi="Calibri Light" w:cs="Calibri Light"/>
        </w:rPr>
        <w:t xml:space="preserve"> An</w:t>
      </w:r>
      <w:r w:rsidRPr="00FD775C">
        <w:rPr>
          <w:rFonts w:ascii="Calibri Light" w:hAnsi="Calibri Light" w:cs="Calibri Light"/>
        </w:rPr>
        <w:t xml:space="preserve"> EHC </w:t>
      </w:r>
      <w:r>
        <w:rPr>
          <w:rFonts w:ascii="Calibri Light" w:hAnsi="Calibri Light" w:cs="Calibri Light"/>
        </w:rPr>
        <w:t xml:space="preserve">can be applied for when there is evidence of significant and long-term special education needs that require significantly different education provision. </w:t>
      </w:r>
      <w:r w:rsidR="007B6B95">
        <w:rPr>
          <w:rFonts w:ascii="Calibri Light" w:hAnsi="Calibri Light" w:cs="Calibri Light"/>
        </w:rPr>
        <w:t xml:space="preserve">If granted, it is then a legal document held between the LA and your child, and the LA are legally responsible for ensuring that the agreed stated provision is given until this age. </w:t>
      </w:r>
      <w:r w:rsidRPr="00FD775C">
        <w:rPr>
          <w:rFonts w:ascii="Calibri Light" w:hAnsi="Calibri Light" w:cs="Calibri Light"/>
        </w:rPr>
        <w:t>A request will need to be made to the local authority to carry out an assessment</w:t>
      </w:r>
      <w:r w:rsidR="00886F79">
        <w:rPr>
          <w:rFonts w:ascii="Calibri Light" w:hAnsi="Calibri Light" w:cs="Calibri Light"/>
        </w:rPr>
        <w:t>,</w:t>
      </w:r>
      <w:r w:rsidRPr="00FD775C">
        <w:rPr>
          <w:rFonts w:ascii="Calibri Light" w:hAnsi="Calibri Light" w:cs="Calibri Light"/>
        </w:rPr>
        <w:t xml:space="preserve"> if school or parents believe a child needs an EHC Plan. </w:t>
      </w:r>
      <w:r>
        <w:rPr>
          <w:rFonts w:ascii="Calibri Light" w:hAnsi="Calibri Light" w:cs="Calibri Light"/>
        </w:rPr>
        <w:t>The application can be made by either</w:t>
      </w:r>
      <w:r w:rsidR="00886F79">
        <w:rPr>
          <w:rFonts w:ascii="Calibri Light" w:hAnsi="Calibri Light" w:cs="Calibri Light"/>
        </w:rPr>
        <w:t xml:space="preserve"> by the</w:t>
      </w:r>
      <w:r>
        <w:rPr>
          <w:rFonts w:ascii="Calibri Light" w:hAnsi="Calibri Light" w:cs="Calibri Light"/>
        </w:rPr>
        <w:t xml:space="preserve"> school or </w:t>
      </w:r>
      <w:r w:rsidR="00886F79">
        <w:rPr>
          <w:rFonts w:ascii="Calibri Light" w:hAnsi="Calibri Light" w:cs="Calibri Light"/>
        </w:rPr>
        <w:t>independently by</w:t>
      </w:r>
      <w:r>
        <w:rPr>
          <w:rFonts w:ascii="Calibri Light" w:hAnsi="Calibri Light" w:cs="Calibri Light"/>
        </w:rPr>
        <w:t xml:space="preserve"> parents. </w:t>
      </w:r>
      <w:r w:rsidR="007B6B95">
        <w:rPr>
          <w:rFonts w:ascii="Calibri Light" w:hAnsi="Calibri Light" w:cs="Calibri Light"/>
        </w:rPr>
        <w:t>A SEN support plan is not a legal document.</w:t>
      </w:r>
    </w:p>
    <w:p w14:paraId="5BB29B3E" w14:textId="77777777" w:rsidR="0024606E" w:rsidRDefault="0024606E" w:rsidP="00D83FF9">
      <w:pPr>
        <w:tabs>
          <w:tab w:val="left" w:pos="5387"/>
        </w:tabs>
        <w:rPr>
          <w:rFonts w:ascii="Calibri Light" w:hAnsi="Calibri Light" w:cs="Calibri Light"/>
        </w:rPr>
      </w:pPr>
    </w:p>
    <w:p w14:paraId="6DFA6F50" w14:textId="77777777" w:rsidR="0024606E" w:rsidRPr="0024606E" w:rsidRDefault="0024606E" w:rsidP="0024606E">
      <w:pPr>
        <w:autoSpaceDE w:val="0"/>
        <w:autoSpaceDN w:val="0"/>
        <w:adjustRightInd w:val="0"/>
        <w:rPr>
          <w:rFonts w:ascii="Calibri Light" w:eastAsia="Calibri" w:hAnsi="Calibri Light" w:cs="Calibri Light"/>
          <w:bCs/>
        </w:rPr>
      </w:pPr>
      <w:r w:rsidRPr="0024606E">
        <w:rPr>
          <w:rFonts w:ascii="Calibri Light" w:eastAsia="Calibri" w:hAnsi="Calibri Light" w:cs="Calibri Light"/>
          <w:bCs/>
        </w:rPr>
        <w:t>As a local authority school, the school seeks to meet the needs of children, to the best of our ability, given the staffing we have in place and the capacity of the school site and context. The school has no specialist provision, and has no specialist teachers or teaching support staff. The local authority are responsible for the education of children with special educational needs in Leicestershire, and will support the school to resource staff and capacity and context. The local authority remain responsible for supporting the families of SEND children through liaising with the school. The school aim to signpost families to the appropriate teams, it works with or has knowledge of, to the best our ability, but we reserve the right to seek alter</w:t>
      </w:r>
      <w:r>
        <w:rPr>
          <w:rFonts w:ascii="Calibri Light" w:eastAsia="Calibri" w:hAnsi="Calibri Light" w:cs="Calibri Light"/>
          <w:bCs/>
        </w:rPr>
        <w:t>n</w:t>
      </w:r>
      <w:r w:rsidRPr="0024606E">
        <w:rPr>
          <w:rFonts w:ascii="Calibri Light" w:eastAsia="Calibri" w:hAnsi="Calibri Light" w:cs="Calibri Light"/>
          <w:bCs/>
        </w:rPr>
        <w:t xml:space="preserve">ative support from the local authority and recommend other settings, provision and schools, where we cannot meet the needs of children within our context, in an inclusive and appropriate curriculum. </w:t>
      </w:r>
    </w:p>
    <w:p w14:paraId="3B8D4F71" w14:textId="77777777" w:rsidR="0024606E" w:rsidRPr="00FD775C" w:rsidRDefault="0024606E" w:rsidP="00D83FF9">
      <w:pPr>
        <w:tabs>
          <w:tab w:val="left" w:pos="5387"/>
        </w:tabs>
        <w:rPr>
          <w:rFonts w:ascii="Calibri Light" w:hAnsi="Calibri Light" w:cs="Calibri Light"/>
        </w:rPr>
      </w:pPr>
    </w:p>
    <w:p w14:paraId="372D73CC" w14:textId="77777777" w:rsidR="00D83FF9" w:rsidRDefault="00383D7E" w:rsidP="00D83FF9">
      <w:r>
        <w:rPr>
          <w:rFonts w:ascii="Rotis Semi Serif Std" w:hAnsi="Rotis Semi Serif Std"/>
          <w:noProof/>
          <w:sz w:val="28"/>
        </w:rPr>
        <mc:AlternateContent>
          <mc:Choice Requires="wps">
            <w:drawing>
              <wp:anchor distT="0" distB="0" distL="114300" distR="114300" simplePos="0" relativeHeight="251664896" behindDoc="1" locked="0" layoutInCell="1" allowOverlap="1" wp14:anchorId="4530BFD7" wp14:editId="7A3C8414">
                <wp:simplePos x="0" y="0"/>
                <wp:positionH relativeFrom="column">
                  <wp:posOffset>-47625</wp:posOffset>
                </wp:positionH>
                <wp:positionV relativeFrom="paragraph">
                  <wp:posOffset>145415</wp:posOffset>
                </wp:positionV>
                <wp:extent cx="6597650" cy="572135"/>
                <wp:effectExtent l="12700" t="12700" r="31750" b="37465"/>
                <wp:wrapNone/>
                <wp:docPr id="1070024843" name="AutoShap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57213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D856C1" id="AutoShape 71" o:spid="_x0000_s1026" style="position:absolute;margin-left:-3.75pt;margin-top:11.45pt;width:519.5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" fillcolor="#5b9bd5" strokecolor="#f2f2f2" strokeweight="3pt">
                <v:shadow on="t" color="#1f4d78" opacity=".5" offset="1pt"/>
                <v:path arrowok="t"/>
              </v:roundrect>
            </w:pict>
          </mc:Fallback>
        </mc:AlternateContent>
      </w:r>
    </w:p>
    <w:p w14:paraId="65C03977" w14:textId="77777777" w:rsidR="00D83FF9" w:rsidRPr="00FD775C" w:rsidRDefault="00D83FF9" w:rsidP="00D83FF9">
      <w:pPr>
        <w:tabs>
          <w:tab w:val="left" w:pos="5387"/>
        </w:tabs>
        <w:rPr>
          <w:rFonts w:ascii="Calibri Light" w:hAnsi="Calibri Light" w:cs="Calibri Light"/>
          <w:b/>
        </w:rPr>
      </w:pPr>
      <w:r w:rsidRPr="00FD775C">
        <w:rPr>
          <w:rFonts w:ascii="Calibri Light" w:hAnsi="Calibri Light" w:cs="Calibri Light"/>
          <w:b/>
        </w:rPr>
        <w:t>What social, before and after school and other activities are available for pupils with SEND? How can my child and I find out about these activities?</w:t>
      </w:r>
    </w:p>
    <w:p w14:paraId="1A697AB3" w14:textId="77777777" w:rsidR="00D83FF9" w:rsidRDefault="00D83FF9" w:rsidP="00D83FF9"/>
    <w:p w14:paraId="5B94F127" w14:textId="77777777" w:rsidR="00D83FF9" w:rsidRDefault="00D83FF9" w:rsidP="00D83FF9"/>
    <w:p w14:paraId="7BF453FC" w14:textId="77777777" w:rsidR="00D83FF9" w:rsidRDefault="00D83FF9" w:rsidP="00D83FF9">
      <w:pPr>
        <w:tabs>
          <w:tab w:val="left" w:pos="5387"/>
        </w:tabs>
        <w:rPr>
          <w:rFonts w:ascii="Calibri Light" w:hAnsi="Calibri Light" w:cs="Calibri Light"/>
        </w:rPr>
      </w:pPr>
      <w:r w:rsidRPr="00FD775C">
        <w:rPr>
          <w:rFonts w:ascii="Calibri Light" w:hAnsi="Calibri Light" w:cs="Calibri Light"/>
        </w:rPr>
        <w:t xml:space="preserve">Our school has a range of extra-curricular activities available to different groups of children including various different after school clubs, lunchtime sports facilities and school trips. Details of these are sent home throughout the year via weekly newsletters sent through e-mail. Every child </w:t>
      </w:r>
      <w:r w:rsidRPr="004E2D4D">
        <w:rPr>
          <w:rFonts w:ascii="Calibri Light" w:hAnsi="Calibri Light" w:cs="Calibri Light"/>
        </w:rPr>
        <w:t>has the same opportunities to access these extra-curricular activities.</w:t>
      </w:r>
    </w:p>
    <w:p w14:paraId="6746DD2F" w14:textId="77777777" w:rsidR="00D83FF9" w:rsidRPr="004E2D4D" w:rsidRDefault="00D83FF9" w:rsidP="00D83FF9">
      <w:pPr>
        <w:tabs>
          <w:tab w:val="left" w:pos="5387"/>
        </w:tabs>
        <w:rPr>
          <w:rFonts w:ascii="Calibri Light" w:hAnsi="Calibri Light" w:cs="Calibri Light"/>
        </w:rPr>
      </w:pPr>
      <w:r w:rsidRPr="004E2D4D">
        <w:rPr>
          <w:rFonts w:ascii="Calibri Light" w:hAnsi="Calibri Light" w:cs="Calibri Light"/>
        </w:rPr>
        <w:t>All children are included in all parts of the school curriculum including school trips</w:t>
      </w:r>
      <w:r>
        <w:rPr>
          <w:rFonts w:ascii="Calibri Light" w:hAnsi="Calibri Light" w:cs="Calibri Light"/>
        </w:rPr>
        <w:t xml:space="preserve"> wherever it is deemed possible through a rigorous risk assessment process. The</w:t>
      </w:r>
      <w:r w:rsidRPr="004E2D4D">
        <w:rPr>
          <w:rFonts w:ascii="Calibri Light" w:hAnsi="Calibri Light" w:cs="Calibri Light"/>
        </w:rPr>
        <w:t xml:space="preserve"> risk assessment </w:t>
      </w:r>
      <w:r>
        <w:rPr>
          <w:rFonts w:ascii="Calibri Light" w:hAnsi="Calibri Light" w:cs="Calibri Light"/>
        </w:rPr>
        <w:t xml:space="preserve">is an essential document when conducting a school </w:t>
      </w:r>
      <w:r w:rsidRPr="004E2D4D">
        <w:rPr>
          <w:rFonts w:ascii="Calibri Light" w:hAnsi="Calibri Light" w:cs="Calibri Light"/>
        </w:rPr>
        <w:t>trip to ensure everyone’s health and safety.</w:t>
      </w:r>
    </w:p>
    <w:p w14:paraId="24A050D5" w14:textId="77777777" w:rsidR="00D83FF9" w:rsidRDefault="00D83FF9" w:rsidP="00D83FF9"/>
    <w:p w14:paraId="3549BF6A" w14:textId="77777777" w:rsidR="00D83FF9" w:rsidRPr="00FD775C" w:rsidRDefault="00383D7E" w:rsidP="00D83FF9">
      <w:pPr>
        <w:tabs>
          <w:tab w:val="left" w:pos="5387"/>
        </w:tabs>
        <w:rPr>
          <w:rFonts w:ascii="Calibri Light" w:hAnsi="Calibri Light" w:cs="Calibri Light"/>
          <w:b/>
        </w:rPr>
      </w:pPr>
      <w:r>
        <w:rPr>
          <w:rFonts w:ascii="Rotis Semi Serif Std" w:hAnsi="Rotis Semi Serif Std"/>
          <w:noProof/>
          <w:sz w:val="28"/>
        </w:rPr>
        <mc:AlternateContent>
          <mc:Choice Requires="wps">
            <w:drawing>
              <wp:anchor distT="0" distB="0" distL="114300" distR="114300" simplePos="0" relativeHeight="251665920" behindDoc="1" locked="0" layoutInCell="1" allowOverlap="1" wp14:anchorId="7EA3DF75" wp14:editId="6FC096CB">
                <wp:simplePos x="0" y="0"/>
                <wp:positionH relativeFrom="column">
                  <wp:posOffset>-47625</wp:posOffset>
                </wp:positionH>
                <wp:positionV relativeFrom="paragraph">
                  <wp:posOffset>-52705</wp:posOffset>
                </wp:positionV>
                <wp:extent cx="6597650" cy="572135"/>
                <wp:effectExtent l="12700" t="12700" r="31750" b="37465"/>
                <wp:wrapNone/>
                <wp:docPr id="1751186232" name="AutoShap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57213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017332" id="AutoShape 72" o:spid="_x0000_s1026" style="position:absolute;margin-left:-3.75pt;margin-top:-4.15pt;width:519.5pt;height:45.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" fillcolor="#5b9bd5" strokecolor="#f2f2f2" strokeweight="3pt">
                <v:shadow on="t" color="#1f4d78" opacity=".5" offset="1pt"/>
                <v:path arrowok="t"/>
              </v:roundrect>
            </w:pict>
          </mc:Fallback>
        </mc:AlternateContent>
      </w:r>
      <w:r w:rsidR="00D83FF9" w:rsidRPr="00FD775C">
        <w:rPr>
          <w:rFonts w:ascii="Calibri Light" w:hAnsi="Calibri Light" w:cs="Calibri Light"/>
          <w:b/>
        </w:rPr>
        <w:t xml:space="preserve">How does </w:t>
      </w:r>
      <w:r w:rsidR="00D83FF9">
        <w:rPr>
          <w:rFonts w:ascii="Calibri Light" w:hAnsi="Calibri Light" w:cs="Calibri Light"/>
          <w:b/>
        </w:rPr>
        <w:t>the</w:t>
      </w:r>
      <w:r w:rsidR="00D83FF9" w:rsidRPr="00FD775C">
        <w:rPr>
          <w:rFonts w:ascii="Calibri Light" w:hAnsi="Calibri Light" w:cs="Calibri Light"/>
          <w:b/>
        </w:rPr>
        <w:t xml:space="preserve"> school support pupils’ emotional and social development?</w:t>
      </w:r>
    </w:p>
    <w:p w14:paraId="69411CA6" w14:textId="77777777" w:rsidR="00D83FF9" w:rsidRDefault="00D83FF9" w:rsidP="00D83FF9"/>
    <w:p w14:paraId="01F4EFAA" w14:textId="77777777" w:rsidR="00D83FF9" w:rsidRDefault="00D83FF9" w:rsidP="00D83FF9"/>
    <w:p w14:paraId="2C9AFAB1" w14:textId="77777777" w:rsidR="00D83FF9" w:rsidRDefault="00D83FF9" w:rsidP="00D83FF9"/>
    <w:p w14:paraId="5090190A" w14:textId="77777777" w:rsidR="00D83FF9" w:rsidRDefault="00D83FF9" w:rsidP="00D83FF9">
      <w:pPr>
        <w:tabs>
          <w:tab w:val="left" w:pos="5387"/>
        </w:tabs>
        <w:rPr>
          <w:rFonts w:ascii="Calibri Light" w:hAnsi="Calibri Light" w:cs="Calibri Light"/>
        </w:rPr>
      </w:pPr>
      <w:r w:rsidRPr="00FD775C">
        <w:rPr>
          <w:rFonts w:ascii="Calibri Light" w:hAnsi="Calibri Light" w:cs="Calibri Light"/>
        </w:rPr>
        <w:t>Our strong community ethos encompasses support for the individual with their social and emotional development. All children participate in Personal, Social, Health and Citizenship, (PSHCE), lessons in their classes</w:t>
      </w:r>
      <w:r>
        <w:rPr>
          <w:rFonts w:ascii="Calibri Light" w:hAnsi="Calibri Light" w:cs="Calibri Light"/>
        </w:rPr>
        <w:t xml:space="preserve"> and in Zones of Regulation lessons aimed to equip children with the tools they need to facilitate clear emotional communication and regulation</w:t>
      </w:r>
      <w:r w:rsidRPr="00FD775C">
        <w:rPr>
          <w:rFonts w:ascii="Calibri Light" w:hAnsi="Calibri Light" w:cs="Calibri Light"/>
        </w:rPr>
        <w:t>.</w:t>
      </w:r>
      <w:r>
        <w:rPr>
          <w:rFonts w:ascii="Calibri Light" w:hAnsi="Calibri Light" w:cs="Calibri Light"/>
        </w:rPr>
        <w:t xml:space="preserve"> </w:t>
      </w:r>
      <w:r w:rsidR="007B6B95">
        <w:rPr>
          <w:rFonts w:ascii="Calibri Light" w:hAnsi="Calibri Light" w:cs="Calibri Light"/>
        </w:rPr>
        <w:t xml:space="preserve">The school has a zero </w:t>
      </w:r>
      <w:r w:rsidR="007B6B95">
        <w:rPr>
          <w:rFonts w:ascii="Calibri Light" w:hAnsi="Calibri Light" w:cs="Calibri Light"/>
        </w:rPr>
        <w:lastRenderedPageBreak/>
        <w:t xml:space="preserve">tolerance approach to bullying behaviours and acts proactively to support both the victim and perpetrator in all cases. This approach supports all pupils, but the school is committed to working carefully with particularly vulnerable pupils, including those with SEND. </w:t>
      </w:r>
    </w:p>
    <w:p w14:paraId="431D8314" w14:textId="77777777" w:rsidR="00D83FF9" w:rsidRDefault="00D83FF9" w:rsidP="00D83FF9">
      <w:pPr>
        <w:tabs>
          <w:tab w:val="left" w:pos="5387"/>
        </w:tabs>
        <w:rPr>
          <w:rFonts w:ascii="Calibri Light" w:hAnsi="Calibri Light" w:cs="Calibri Light"/>
        </w:rPr>
      </w:pPr>
    </w:p>
    <w:p w14:paraId="5E3A6610" w14:textId="77777777" w:rsidR="002A6279" w:rsidRDefault="002A6279" w:rsidP="002A6279">
      <w:pPr>
        <w:tabs>
          <w:tab w:val="left" w:pos="5387"/>
        </w:tabs>
        <w:rPr>
          <w:rFonts w:ascii="Calibri Light" w:hAnsi="Calibri Light" w:cs="Calibri Light"/>
        </w:rPr>
      </w:pPr>
      <w:r w:rsidRPr="002A6279">
        <w:rPr>
          <w:rFonts w:ascii="Calibri Light" w:hAnsi="Calibri Light" w:cs="Calibri Light"/>
        </w:rPr>
        <w:t>For children with specific social, emotional or mental health (SEMH) needs, we facilitate access to both small group and individualised support. Many of our staff are trained in evidence-based interventions to promote emotional wellbeing, including nurture groups, ELSA (Emotional Literacy Support Assistant), social communication groups and Lego Therapy.</w:t>
      </w:r>
    </w:p>
    <w:p w14:paraId="016A5ED0" w14:textId="77777777" w:rsidR="002A6279" w:rsidRPr="002A6279" w:rsidRDefault="002A6279" w:rsidP="002A6279">
      <w:pPr>
        <w:tabs>
          <w:tab w:val="left" w:pos="5387"/>
        </w:tabs>
        <w:rPr>
          <w:rFonts w:ascii="Calibri Light" w:hAnsi="Calibri Light" w:cs="Calibri Light"/>
        </w:rPr>
      </w:pPr>
    </w:p>
    <w:p w14:paraId="68C413B9" w14:textId="77777777" w:rsidR="002A6279" w:rsidRDefault="002A6279" w:rsidP="002A6279">
      <w:pPr>
        <w:tabs>
          <w:tab w:val="left" w:pos="5387"/>
        </w:tabs>
        <w:rPr>
          <w:rFonts w:ascii="Calibri Light" w:hAnsi="Calibri Light" w:cs="Calibri Light"/>
        </w:rPr>
      </w:pPr>
      <w:r w:rsidRPr="002A6279">
        <w:rPr>
          <w:rFonts w:ascii="Calibri Light" w:hAnsi="Calibri Light" w:cs="Calibri Light"/>
        </w:rPr>
        <w:t>We recognise that behaviour is a form of communication and is always understood within the context of a child’s individual needs. Where behaviours of concern arise, this may indicate an unmet need, difficulty with communication, or challenges in self-regulation. As such, some children require a more personalised approach to support.</w:t>
      </w:r>
    </w:p>
    <w:p w14:paraId="453588F5" w14:textId="77777777" w:rsidR="002A6279" w:rsidRPr="002A6279" w:rsidRDefault="002A6279" w:rsidP="002A6279">
      <w:pPr>
        <w:tabs>
          <w:tab w:val="left" w:pos="5387"/>
        </w:tabs>
        <w:rPr>
          <w:rFonts w:ascii="Calibri Light" w:hAnsi="Calibri Light" w:cs="Calibri Light"/>
        </w:rPr>
      </w:pPr>
    </w:p>
    <w:p w14:paraId="31D401C3" w14:textId="77777777" w:rsidR="002A6279" w:rsidRDefault="002A6279" w:rsidP="002A6279">
      <w:pPr>
        <w:tabs>
          <w:tab w:val="left" w:pos="5387"/>
        </w:tabs>
        <w:rPr>
          <w:rFonts w:ascii="Calibri Light" w:hAnsi="Calibri Light" w:cs="Calibri Light"/>
        </w:rPr>
      </w:pPr>
      <w:r w:rsidRPr="002A6279">
        <w:rPr>
          <w:rFonts w:ascii="Calibri Light" w:hAnsi="Calibri Light" w:cs="Calibri Light"/>
        </w:rPr>
        <w:t>To help us better understand behaviour, staff may use tools such as ABC (Antecedent–Behaviour–Consequence) and BFA (Behaviour Function Analysis) recording following more significant incidents. These approaches allow us to carefully analyse patterns in behaviour, identify potential triggers, and understand the function the behaviour may be serving for the child.</w:t>
      </w:r>
    </w:p>
    <w:p w14:paraId="2D5458C1" w14:textId="77777777" w:rsidR="002A6279" w:rsidRPr="002A6279" w:rsidRDefault="002A6279" w:rsidP="002A6279">
      <w:pPr>
        <w:tabs>
          <w:tab w:val="left" w:pos="5387"/>
        </w:tabs>
        <w:rPr>
          <w:rFonts w:ascii="Calibri Light" w:hAnsi="Calibri Light" w:cs="Calibri Light"/>
        </w:rPr>
      </w:pPr>
    </w:p>
    <w:p w14:paraId="17DD9F76" w14:textId="77777777" w:rsidR="002A6279" w:rsidRPr="002A6279" w:rsidRDefault="002A6279" w:rsidP="002A6279">
      <w:pPr>
        <w:tabs>
          <w:tab w:val="left" w:pos="5387"/>
        </w:tabs>
        <w:rPr>
          <w:rFonts w:ascii="Calibri Light" w:hAnsi="Calibri Light" w:cs="Calibri Light"/>
        </w:rPr>
      </w:pPr>
      <w:r w:rsidRPr="002A6279">
        <w:rPr>
          <w:rFonts w:ascii="Calibri Light" w:hAnsi="Calibri Light" w:cs="Calibri Light"/>
        </w:rPr>
        <w:t>This information is then used to inform individualised behaviour support plans, which are tailored to the child’s specific needs. These plans outline:</w:t>
      </w:r>
    </w:p>
    <w:p w14:paraId="2C3B1FF3" w14:textId="77777777" w:rsidR="002A6279" w:rsidRPr="002A6279" w:rsidRDefault="002A6279" w:rsidP="002A6279">
      <w:pPr>
        <w:tabs>
          <w:tab w:val="left" w:pos="5387"/>
        </w:tabs>
        <w:rPr>
          <w:rFonts w:ascii="Calibri Light" w:hAnsi="Calibri Light" w:cs="Calibri Light"/>
        </w:rPr>
      </w:pPr>
    </w:p>
    <w:p w14:paraId="73457BF3" w14:textId="77777777" w:rsidR="002A6279" w:rsidRPr="002A6279" w:rsidRDefault="002A6279" w:rsidP="002A6279">
      <w:pPr>
        <w:tabs>
          <w:tab w:val="left" w:pos="5387"/>
        </w:tabs>
        <w:rPr>
          <w:rFonts w:ascii="Calibri Light" w:hAnsi="Calibri Light" w:cs="Calibri Light"/>
        </w:rPr>
      </w:pPr>
      <w:r w:rsidRPr="002A6279">
        <w:rPr>
          <w:rFonts w:ascii="Calibri Light" w:hAnsi="Calibri Light" w:cs="Calibri Light"/>
        </w:rPr>
        <w:t>identified triggers and early warning signs</w:t>
      </w:r>
    </w:p>
    <w:p w14:paraId="4BB10ED7" w14:textId="77777777" w:rsidR="002A6279" w:rsidRPr="002A6279" w:rsidRDefault="002A6279" w:rsidP="002A6279">
      <w:pPr>
        <w:tabs>
          <w:tab w:val="left" w:pos="5387"/>
        </w:tabs>
        <w:rPr>
          <w:rFonts w:ascii="Calibri Light" w:hAnsi="Calibri Light" w:cs="Calibri Light"/>
        </w:rPr>
      </w:pPr>
      <w:r w:rsidRPr="002A6279">
        <w:rPr>
          <w:rFonts w:ascii="Calibri Light" w:hAnsi="Calibri Light" w:cs="Calibri Light"/>
        </w:rPr>
        <w:t>strategies to support regulation and prevent escalation</w:t>
      </w:r>
    </w:p>
    <w:p w14:paraId="629327CB" w14:textId="77777777" w:rsidR="002A6279" w:rsidRPr="002A6279" w:rsidRDefault="002A6279" w:rsidP="002A6279">
      <w:pPr>
        <w:tabs>
          <w:tab w:val="left" w:pos="5387"/>
        </w:tabs>
        <w:rPr>
          <w:rFonts w:ascii="Calibri Light" w:hAnsi="Calibri Light" w:cs="Calibri Light"/>
        </w:rPr>
      </w:pPr>
      <w:r w:rsidRPr="002A6279">
        <w:rPr>
          <w:rFonts w:ascii="Calibri Light" w:hAnsi="Calibri Light" w:cs="Calibri Light"/>
        </w:rPr>
        <w:t>consistent responses from adults</w:t>
      </w:r>
    </w:p>
    <w:p w14:paraId="426A80D8" w14:textId="77777777" w:rsidR="002A6279" w:rsidRPr="002A6279" w:rsidRDefault="002A6279" w:rsidP="002A6279">
      <w:pPr>
        <w:tabs>
          <w:tab w:val="left" w:pos="5387"/>
        </w:tabs>
        <w:rPr>
          <w:rFonts w:ascii="Calibri Light" w:hAnsi="Calibri Light" w:cs="Calibri Light"/>
        </w:rPr>
      </w:pPr>
      <w:r w:rsidRPr="002A6279">
        <w:rPr>
          <w:rFonts w:ascii="Calibri Light" w:hAnsi="Calibri Light" w:cs="Calibri Light"/>
        </w:rPr>
        <w:t>adaptations to the environment or routines</w:t>
      </w:r>
      <w:r>
        <w:rPr>
          <w:rFonts w:ascii="Calibri Light" w:hAnsi="Calibri Light" w:cs="Calibri Light"/>
        </w:rPr>
        <w:t xml:space="preserve"> to act as preventative measures</w:t>
      </w:r>
    </w:p>
    <w:p w14:paraId="0ADDC01B" w14:textId="77777777" w:rsidR="002A6279" w:rsidRPr="002A6279" w:rsidRDefault="002A6279" w:rsidP="002A6279">
      <w:pPr>
        <w:tabs>
          <w:tab w:val="left" w:pos="5387"/>
        </w:tabs>
        <w:rPr>
          <w:rFonts w:ascii="Calibri Light" w:hAnsi="Calibri Light" w:cs="Calibri Light"/>
        </w:rPr>
      </w:pPr>
      <w:r w:rsidRPr="002A6279">
        <w:rPr>
          <w:rFonts w:ascii="Calibri Light" w:hAnsi="Calibri Light" w:cs="Calibri Light"/>
        </w:rPr>
        <w:t>teaching of alternative communication or coping strategies</w:t>
      </w:r>
      <w:r>
        <w:rPr>
          <w:rFonts w:ascii="Calibri Light" w:hAnsi="Calibri Light" w:cs="Calibri Light"/>
        </w:rPr>
        <w:t xml:space="preserve"> as replacement behaviours</w:t>
      </w:r>
    </w:p>
    <w:p w14:paraId="781F72EB" w14:textId="77777777" w:rsidR="002A6279" w:rsidRPr="002A6279" w:rsidRDefault="002A6279" w:rsidP="002A6279">
      <w:pPr>
        <w:tabs>
          <w:tab w:val="left" w:pos="5387"/>
        </w:tabs>
        <w:rPr>
          <w:rFonts w:ascii="Calibri Light" w:hAnsi="Calibri Light" w:cs="Calibri Light"/>
        </w:rPr>
      </w:pPr>
    </w:p>
    <w:p w14:paraId="69889A87" w14:textId="77777777" w:rsidR="002A6279" w:rsidRDefault="002A6279" w:rsidP="002A6279">
      <w:pPr>
        <w:tabs>
          <w:tab w:val="left" w:pos="5387"/>
        </w:tabs>
        <w:rPr>
          <w:rFonts w:ascii="Calibri Light" w:hAnsi="Calibri Light" w:cs="Calibri Light"/>
        </w:rPr>
      </w:pPr>
      <w:r w:rsidRPr="002A6279">
        <w:rPr>
          <w:rFonts w:ascii="Calibri Light" w:hAnsi="Calibri Light" w:cs="Calibri Light"/>
        </w:rPr>
        <w:t>Individualised behaviour plans are developed collaboratively, drawing on staff observations, parent input and, where possible, the child’s own views. They are regularly reviewed as part of the wider Assess–Plan–Do–Review cycle to ensure that strategies remain effective and responsive.</w:t>
      </w:r>
    </w:p>
    <w:p w14:paraId="389D224E" w14:textId="77777777" w:rsidR="002A6279" w:rsidRPr="002A6279" w:rsidRDefault="002A6279" w:rsidP="002A6279">
      <w:pPr>
        <w:tabs>
          <w:tab w:val="left" w:pos="5387"/>
        </w:tabs>
        <w:rPr>
          <w:rFonts w:ascii="Calibri Light" w:hAnsi="Calibri Light" w:cs="Calibri Light"/>
        </w:rPr>
      </w:pPr>
    </w:p>
    <w:p w14:paraId="7F39EE70" w14:textId="77777777" w:rsidR="002A6279" w:rsidRDefault="002A6279" w:rsidP="002A6279">
      <w:pPr>
        <w:tabs>
          <w:tab w:val="left" w:pos="5387"/>
        </w:tabs>
        <w:rPr>
          <w:rFonts w:ascii="Calibri Light" w:hAnsi="Calibri Light" w:cs="Calibri Light"/>
        </w:rPr>
      </w:pPr>
      <w:r w:rsidRPr="002A6279">
        <w:rPr>
          <w:rFonts w:ascii="Calibri Light" w:hAnsi="Calibri Light" w:cs="Calibri Light"/>
        </w:rPr>
        <w:t>Through this approach, we aim to provide support that is proactive rather than reactive, enabling children to develop the skills they need to manage their emotions, communicate effectively and succeed within the school environment.</w:t>
      </w:r>
      <w:r>
        <w:rPr>
          <w:rFonts w:ascii="Calibri Light" w:hAnsi="Calibri Light" w:cs="Calibri Light"/>
        </w:rPr>
        <w:t xml:space="preserve"> </w:t>
      </w:r>
    </w:p>
    <w:p w14:paraId="6C7D324D" w14:textId="77777777" w:rsidR="002A6279" w:rsidRDefault="002A6279" w:rsidP="002A6279">
      <w:pPr>
        <w:tabs>
          <w:tab w:val="left" w:pos="5387"/>
        </w:tabs>
        <w:rPr>
          <w:rFonts w:ascii="Calibri Light" w:hAnsi="Calibri Light" w:cs="Calibri Light"/>
        </w:rPr>
      </w:pPr>
    </w:p>
    <w:p w14:paraId="19FF984E" w14:textId="77777777" w:rsidR="00FD775C" w:rsidRPr="00D3364A" w:rsidRDefault="002A6279" w:rsidP="00A06906">
      <w:pPr>
        <w:spacing w:line="256" w:lineRule="auto"/>
        <w:rPr>
          <w:rFonts w:ascii="Calibri Light" w:hAnsi="Calibri Light" w:cs="Calibri Light"/>
        </w:rPr>
      </w:pPr>
      <w:r w:rsidRPr="00D3364A">
        <w:rPr>
          <w:rFonts w:ascii="Calibri Light" w:hAnsi="Calibri Light" w:cs="Calibri Light"/>
        </w:rPr>
        <w:t>In addition to this ongoing, review-based approach, the SENCo gathers pupil and parent voice at least annually to further inform how effectively the school and curriculum meet the needs of all learners, including accessibility considerations. This wider consultation complements the termly IEP review process, where pupil voice is embedded at every stage. By consistently placing the child’s perspective at the centre of these discussions, we ensure that pupils have meaningful opportunities to reflect on and share their strengths, barriers to learning and aspirations. This joined approach enables us to build a fuller, more holistic understanding of each child, ensuring that provision across the school continues to be inclusive, responsive and shaped by those who know the child best.</w:t>
      </w:r>
    </w:p>
    <w:p w14:paraId="7D82A433" w14:textId="77777777" w:rsidR="002A6279" w:rsidRPr="00D3364A" w:rsidRDefault="002A6279" w:rsidP="00A06906">
      <w:pPr>
        <w:spacing w:line="256" w:lineRule="auto"/>
        <w:rPr>
          <w:rFonts w:ascii="Calibri Light" w:hAnsi="Calibri Light" w:cs="Calibri Light"/>
        </w:rPr>
      </w:pPr>
    </w:p>
    <w:p w14:paraId="17E23DC1" w14:textId="77777777" w:rsidR="002A6279" w:rsidRPr="00D3364A" w:rsidRDefault="002A6279" w:rsidP="00A06906">
      <w:pPr>
        <w:spacing w:line="256" w:lineRule="auto"/>
        <w:rPr>
          <w:rFonts w:ascii="Calibri Light" w:hAnsi="Calibri Light" w:cs="Calibri Light"/>
        </w:rPr>
      </w:pPr>
    </w:p>
    <w:p w14:paraId="5D67C6F0" w14:textId="77777777" w:rsidR="002A6279" w:rsidRPr="00D3364A" w:rsidRDefault="002A6279" w:rsidP="00A06906">
      <w:pPr>
        <w:spacing w:line="256" w:lineRule="auto"/>
        <w:rPr>
          <w:rFonts w:ascii="Calibri Light" w:hAnsi="Calibri Light" w:cs="Calibri Light"/>
        </w:rPr>
      </w:pPr>
    </w:p>
    <w:p w14:paraId="7147DD5F" w14:textId="77777777" w:rsidR="002A6279" w:rsidRPr="00D3364A" w:rsidRDefault="002A6279" w:rsidP="00A06906">
      <w:pPr>
        <w:spacing w:line="256" w:lineRule="auto"/>
        <w:rPr>
          <w:rFonts w:ascii="Calibri Light" w:hAnsi="Calibri Light" w:cs="Calibri Light"/>
        </w:rPr>
      </w:pPr>
    </w:p>
    <w:p w14:paraId="6D046CD6" w14:textId="77777777" w:rsidR="002A6279" w:rsidRPr="00D3364A" w:rsidRDefault="002A6279" w:rsidP="00A06906">
      <w:pPr>
        <w:spacing w:line="256" w:lineRule="auto"/>
        <w:rPr>
          <w:rFonts w:ascii="Calibri Light" w:hAnsi="Calibri Light" w:cs="Calibri Light"/>
        </w:rPr>
      </w:pPr>
    </w:p>
    <w:p w14:paraId="5DD03A29" w14:textId="77777777" w:rsidR="00FD775C" w:rsidRPr="00FD775C" w:rsidRDefault="00383D7E" w:rsidP="00FD775C">
      <w:pPr>
        <w:rPr>
          <w:rFonts w:ascii="Calibri Light" w:hAnsi="Calibri Light" w:cs="Calibri Light"/>
          <w:b/>
        </w:rPr>
      </w:pPr>
      <w:r w:rsidRPr="00A66398">
        <w:rPr>
          <w:rFonts w:ascii="Rotis Semi Serif Std" w:hAnsi="Rotis Semi Serif Std"/>
          <w:noProof/>
          <w:sz w:val="28"/>
        </w:rPr>
        <w:lastRenderedPageBreak/>
        <mc:AlternateContent>
          <mc:Choice Requires="wps">
            <w:drawing>
              <wp:anchor distT="0" distB="0" distL="114300" distR="114300" simplePos="0" relativeHeight="251653632" behindDoc="1" locked="0" layoutInCell="1" allowOverlap="1" wp14:anchorId="4A65DD5C" wp14:editId="40E9F6C0">
                <wp:simplePos x="0" y="0"/>
                <wp:positionH relativeFrom="column">
                  <wp:posOffset>-41275</wp:posOffset>
                </wp:positionH>
                <wp:positionV relativeFrom="paragraph">
                  <wp:posOffset>-17780</wp:posOffset>
                </wp:positionV>
                <wp:extent cx="6597650" cy="408940"/>
                <wp:effectExtent l="12700" t="12700" r="31750" b="35560"/>
                <wp:wrapNone/>
                <wp:docPr id="2095691883" name="AutoShap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40894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8E2AF0" id="AutoShape 45" o:spid="_x0000_s1026" style="position:absolute;margin-left:-3.25pt;margin-top:-1.4pt;width:519.5pt;height:3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" fillcolor="#5b9bd5" strokecolor="#f2f2f2" strokeweight="3pt">
                <v:shadow on="t" color="#1f4d78" opacity=".5" offset="1pt"/>
                <v:path arrowok="t"/>
              </v:roundrect>
            </w:pict>
          </mc:Fallback>
        </mc:AlternateContent>
      </w:r>
      <w:r w:rsidR="00FD775C" w:rsidRPr="009D3766">
        <w:rPr>
          <w:rFonts w:ascii="Calibri Light" w:hAnsi="Calibri Light" w:cs="Calibri Light"/>
          <w:b/>
        </w:rPr>
        <w:t xml:space="preserve"> </w:t>
      </w:r>
      <w:r w:rsidR="00FD775C" w:rsidRPr="00FD775C">
        <w:rPr>
          <w:rFonts w:ascii="Calibri Light" w:hAnsi="Calibri Light" w:cs="Calibri Light"/>
          <w:b/>
        </w:rPr>
        <w:t>How do teachers help pupils with SEND?</w:t>
      </w:r>
      <w:r w:rsidR="005A4A53">
        <w:rPr>
          <w:rFonts w:ascii="Calibri Light" w:hAnsi="Calibri Light" w:cs="Calibri Light"/>
          <w:b/>
        </w:rPr>
        <w:t xml:space="preserve"> How does the school adapt its curriculum?</w:t>
      </w:r>
    </w:p>
    <w:p w14:paraId="185430CE" w14:textId="77777777" w:rsidR="00A06906" w:rsidRPr="00A66398" w:rsidRDefault="00A06906" w:rsidP="00A06906">
      <w:pPr>
        <w:pStyle w:val="Heading2"/>
        <w:ind w:left="-5"/>
        <w:rPr>
          <w:rFonts w:ascii="Rotis Semi Serif Std" w:hAnsi="Rotis Semi Serif Std"/>
          <w:sz w:val="28"/>
        </w:rPr>
      </w:pPr>
    </w:p>
    <w:p w14:paraId="70E1169D" w14:textId="77777777" w:rsidR="00A06906" w:rsidRPr="00A06906" w:rsidRDefault="00A06906" w:rsidP="00A06906">
      <w:pPr>
        <w:spacing w:after="18" w:line="256" w:lineRule="auto"/>
        <w:rPr>
          <w:rFonts w:ascii="Rotis Semi Serif Std" w:hAnsi="Rotis Semi Serif Std"/>
          <w:sz w:val="28"/>
        </w:rPr>
      </w:pPr>
      <w:r w:rsidRPr="00A06906">
        <w:rPr>
          <w:rFonts w:ascii="Rotis Semi Serif Std" w:hAnsi="Rotis Semi Serif Std"/>
          <w:sz w:val="28"/>
        </w:rPr>
        <w:t xml:space="preserve"> </w:t>
      </w:r>
    </w:p>
    <w:p w14:paraId="062D85B1" w14:textId="77777777" w:rsidR="002A6279" w:rsidRPr="00D3364A" w:rsidRDefault="002A6279" w:rsidP="002A6279">
      <w:pPr>
        <w:spacing w:after="18" w:line="256" w:lineRule="auto"/>
        <w:rPr>
          <w:rFonts w:ascii="Calibri Light" w:hAnsi="Calibri Light" w:cs="Calibri Light"/>
        </w:rPr>
      </w:pPr>
      <w:r w:rsidRPr="00D3364A">
        <w:rPr>
          <w:rFonts w:ascii="Calibri Light" w:hAnsi="Calibri Light" w:cs="Calibri Light"/>
        </w:rPr>
        <w:t>We are committed to continually improving our provision to meet the diverse needs of all pupils. Wherever possible, we make thoughtful and appropriate adjustments to both our curriculum and school environment, in line with our best endeavours.</w:t>
      </w:r>
    </w:p>
    <w:p w14:paraId="1B6E8622" w14:textId="77777777" w:rsidR="000C2A31" w:rsidRPr="00D3364A" w:rsidRDefault="000C2A31" w:rsidP="002A6279">
      <w:pPr>
        <w:spacing w:after="18" w:line="256" w:lineRule="auto"/>
        <w:rPr>
          <w:rFonts w:ascii="Calibri Light" w:hAnsi="Calibri Light" w:cs="Calibri Light"/>
        </w:rPr>
      </w:pPr>
    </w:p>
    <w:p w14:paraId="7A1C8DFB" w14:textId="77777777" w:rsidR="002A6279" w:rsidRPr="00D3364A" w:rsidRDefault="002A6279" w:rsidP="002A6279">
      <w:pPr>
        <w:spacing w:after="18" w:line="256" w:lineRule="auto"/>
        <w:rPr>
          <w:rFonts w:ascii="Calibri Light" w:hAnsi="Calibri Light" w:cs="Calibri Light"/>
        </w:rPr>
      </w:pPr>
      <w:r w:rsidRPr="00D3364A">
        <w:rPr>
          <w:rFonts w:ascii="Calibri Light" w:hAnsi="Calibri Light" w:cs="Calibri Light"/>
        </w:rPr>
        <w:t>Universal support, through high-quality teaching, is the first step in meeting the needs of pupils with SEND. This includes carefully planned adaptations within the classroom to support access to learning for all pupils. Such adaptations may include adjustments to teaching approaches, resources or outcomes, as well as reasonable changes to the learning environment. Examples may include the use of physical aids such as wobble cushions, planned sensory or movement breaks, and strategies that support communication and engagement.</w:t>
      </w:r>
    </w:p>
    <w:p w14:paraId="347FC8E6" w14:textId="77777777" w:rsidR="000C2A31" w:rsidRPr="00D3364A" w:rsidRDefault="000C2A31" w:rsidP="002A6279">
      <w:pPr>
        <w:spacing w:after="18" w:line="256" w:lineRule="auto"/>
        <w:rPr>
          <w:rFonts w:ascii="Calibri Light" w:hAnsi="Calibri Light" w:cs="Calibri Light"/>
        </w:rPr>
      </w:pPr>
    </w:p>
    <w:p w14:paraId="254AFCFE" w14:textId="77777777" w:rsidR="002A6279" w:rsidRPr="00D3364A" w:rsidRDefault="002A6279" w:rsidP="002A6279">
      <w:pPr>
        <w:spacing w:after="18" w:line="256" w:lineRule="auto"/>
        <w:rPr>
          <w:rFonts w:ascii="Calibri Light" w:hAnsi="Calibri Light" w:cs="Calibri Light"/>
        </w:rPr>
      </w:pPr>
      <w:r w:rsidRPr="00D3364A">
        <w:rPr>
          <w:rFonts w:ascii="Calibri Light" w:hAnsi="Calibri Light" w:cs="Calibri Light"/>
        </w:rPr>
        <w:t>If barriers to learning remain, targeted support may be introduced as part of the graduated (Assess–Plan–Do–Review) approach. This may include small group work, structured interventions to support areas such as social communication or specific learning needs, and, where appropriate, more personalised adult support. Interventions are carefully selected and monitored to ensure they meet the individual needs of the child and support progress.</w:t>
      </w:r>
    </w:p>
    <w:p w14:paraId="48D86328" w14:textId="77777777" w:rsidR="000C2A31" w:rsidRPr="00D3364A" w:rsidRDefault="000C2A31" w:rsidP="002A6279">
      <w:pPr>
        <w:spacing w:after="18" w:line="256" w:lineRule="auto"/>
        <w:rPr>
          <w:rFonts w:ascii="Calibri Light" w:hAnsi="Calibri Light" w:cs="Calibri Light"/>
        </w:rPr>
      </w:pPr>
    </w:p>
    <w:p w14:paraId="3060C8ED" w14:textId="77777777" w:rsidR="002A6279" w:rsidRPr="00D3364A" w:rsidRDefault="002A6279" w:rsidP="002A6279">
      <w:pPr>
        <w:spacing w:after="18" w:line="256" w:lineRule="auto"/>
        <w:rPr>
          <w:rFonts w:ascii="Calibri Light" w:hAnsi="Calibri Light" w:cs="Calibri Light"/>
        </w:rPr>
      </w:pPr>
      <w:r w:rsidRPr="00D3364A">
        <w:rPr>
          <w:rFonts w:ascii="Calibri Light" w:hAnsi="Calibri Light" w:cs="Calibri Light"/>
        </w:rPr>
        <w:t>At our school, we believe that every teacher is a teacher of SEND, with a responsibility to meet the needs of all learners within their class. Subject leaders provide guidance on subject-specific adaptations to support a range of needs, and staff engage in ongoing training and professional development to strengthen inclusive practice. Further details about curriculum adaptations and provision can be found on our school website.</w:t>
      </w:r>
    </w:p>
    <w:p w14:paraId="0C090C4F" w14:textId="77777777" w:rsidR="000C2A31" w:rsidRPr="00D3364A" w:rsidRDefault="000C2A31" w:rsidP="002A6279">
      <w:pPr>
        <w:spacing w:after="18" w:line="256" w:lineRule="auto"/>
        <w:rPr>
          <w:rFonts w:ascii="Calibri Light" w:hAnsi="Calibri Light" w:cs="Calibri Light"/>
        </w:rPr>
      </w:pPr>
    </w:p>
    <w:p w14:paraId="5229EEDE" w14:textId="77777777" w:rsidR="002A6279" w:rsidRPr="00D3364A" w:rsidRDefault="002A6279" w:rsidP="002A6279">
      <w:pPr>
        <w:spacing w:after="18" w:line="256" w:lineRule="auto"/>
        <w:rPr>
          <w:rFonts w:ascii="Calibri Light" w:hAnsi="Calibri Light" w:cs="Calibri Light"/>
        </w:rPr>
      </w:pPr>
      <w:r w:rsidRPr="00D3364A">
        <w:rPr>
          <w:rFonts w:ascii="Calibri Light" w:hAnsi="Calibri Light" w:cs="Calibri Light"/>
        </w:rPr>
        <w:t>Our ethos of nurture, inspire, create and discover underpins all that we do. We are committed to providing equitable learning experiences, enabling all children to develop independence, achieve their potential and enjoy their time in school. While it is not always possible to remove every barrier to learning, we work closely with pupils and their families to make reasonable adjustments that provide the best possible opportunities for success.</w:t>
      </w:r>
    </w:p>
    <w:p w14:paraId="2DBD8F05" w14:textId="77777777" w:rsidR="000C2A31" w:rsidRPr="00D3364A" w:rsidRDefault="000C2A31" w:rsidP="002A6279">
      <w:pPr>
        <w:spacing w:after="18" w:line="256" w:lineRule="auto"/>
        <w:rPr>
          <w:rFonts w:ascii="Calibri Light" w:hAnsi="Calibri Light" w:cs="Calibri Light"/>
        </w:rPr>
      </w:pPr>
    </w:p>
    <w:p w14:paraId="5C247A85" w14:textId="77777777" w:rsidR="00D83FF9" w:rsidRPr="00D3364A" w:rsidRDefault="002A6279" w:rsidP="002A6279">
      <w:pPr>
        <w:rPr>
          <w:rFonts w:ascii="Calibri Light" w:hAnsi="Calibri Light" w:cs="Calibri Light"/>
        </w:rPr>
      </w:pPr>
      <w:r w:rsidRPr="00D3364A">
        <w:rPr>
          <w:rFonts w:ascii="Calibri Light" w:hAnsi="Calibri Light" w:cs="Calibri Light"/>
        </w:rPr>
        <w:t>Adjustments are considered reasonable when they can be implemented without compromising the efficient education of others. In a small number of cases, where a child’s needs require provision beyond what can be reasonably provided within a mainstream setting, we will work in partnership with parents to explore alternative provision, including specialist settings where appropriate, ensuring any transition is carefully supported.</w:t>
      </w:r>
    </w:p>
    <w:p w14:paraId="7E7D39FF" w14:textId="77777777" w:rsidR="000C2A31" w:rsidRPr="00D3364A" w:rsidRDefault="000C2A31" w:rsidP="002A6279">
      <w:pPr>
        <w:rPr>
          <w:rFonts w:ascii="Calibri Light" w:hAnsi="Calibri Light" w:cs="Calibri Light"/>
        </w:rPr>
      </w:pPr>
    </w:p>
    <w:p w14:paraId="2526EB3E" w14:textId="77777777" w:rsidR="000C2A31" w:rsidRPr="00D3364A" w:rsidRDefault="000C2A31" w:rsidP="002A6279">
      <w:pPr>
        <w:rPr>
          <w:rFonts w:ascii="Calibri Light" w:hAnsi="Calibri Light" w:cs="Calibri Light"/>
        </w:rPr>
      </w:pPr>
    </w:p>
    <w:p w14:paraId="611B69E3" w14:textId="77777777" w:rsidR="000C2A31" w:rsidRPr="00D3364A" w:rsidRDefault="00383D7E" w:rsidP="002A6279">
      <w:pPr>
        <w:rPr>
          <w:rFonts w:ascii="Calibri Light" w:hAnsi="Calibri Light" w:cs="Calibri Light"/>
        </w:rPr>
      </w:pPr>
      <w:r w:rsidRPr="00D3364A">
        <w:rPr>
          <w:rFonts w:ascii="Calibri Light" w:hAnsi="Calibri Light" w:cs="Calibri Light"/>
          <w:noProof/>
        </w:rPr>
        <mc:AlternateContent>
          <mc:Choice Requires="wps">
            <w:drawing>
              <wp:anchor distT="0" distB="0" distL="114300" distR="114300" simplePos="0" relativeHeight="251668992" behindDoc="1" locked="0" layoutInCell="1" allowOverlap="1" wp14:anchorId="6AAC05E7" wp14:editId="646B6D2C">
                <wp:simplePos x="0" y="0"/>
                <wp:positionH relativeFrom="column">
                  <wp:posOffset>-79375</wp:posOffset>
                </wp:positionH>
                <wp:positionV relativeFrom="paragraph">
                  <wp:posOffset>71120</wp:posOffset>
                </wp:positionV>
                <wp:extent cx="6597650" cy="572135"/>
                <wp:effectExtent l="12700" t="12700" r="31750" b="37465"/>
                <wp:wrapNone/>
                <wp:docPr id="785170930" name="AutoShap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57213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0D3A5C" id="AutoShape 76" o:spid="_x0000_s1026" style="position:absolute;margin-left:-6.25pt;margin-top:5.6pt;width:519.5pt;height:45.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" fillcolor="#5b9bd5" strokecolor="#f2f2f2" strokeweight="3pt">
                <v:shadow on="t" color="#1f4d78" opacity=".5" offset="1pt"/>
                <v:path arrowok="t"/>
              </v:roundrect>
            </w:pict>
          </mc:Fallback>
        </mc:AlternateContent>
      </w:r>
    </w:p>
    <w:p w14:paraId="73BA046D" w14:textId="77777777" w:rsidR="00D83FF9" w:rsidRPr="00D3364A" w:rsidRDefault="00D83FF9" w:rsidP="00D83FF9">
      <w:pPr>
        <w:rPr>
          <w:rFonts w:ascii="Calibri Light" w:hAnsi="Calibri Light" w:cs="Calibri Light"/>
          <w:b/>
        </w:rPr>
      </w:pPr>
      <w:r w:rsidRPr="00D3364A">
        <w:rPr>
          <w:rFonts w:ascii="Calibri Light" w:hAnsi="Calibri Light" w:cs="Calibri Light"/>
          <w:b/>
        </w:rPr>
        <w:t>How are the adults in school helped to work with children with SEND and what training have they had?</w:t>
      </w:r>
    </w:p>
    <w:p w14:paraId="4248B711" w14:textId="77777777" w:rsidR="00D83FF9" w:rsidRDefault="00D83FF9" w:rsidP="00D83FF9">
      <w:pPr>
        <w:spacing w:line="256" w:lineRule="auto"/>
      </w:pPr>
    </w:p>
    <w:p w14:paraId="7AA3EF8C" w14:textId="77777777" w:rsidR="00D83FF9" w:rsidRDefault="00D83FF9" w:rsidP="00D83FF9">
      <w:pPr>
        <w:spacing w:line="256" w:lineRule="auto"/>
      </w:pPr>
    </w:p>
    <w:p w14:paraId="7E29CF08" w14:textId="77777777" w:rsidR="00D83FF9" w:rsidRDefault="00D83FF9" w:rsidP="00D83FF9">
      <w:pPr>
        <w:rPr>
          <w:rFonts w:ascii="Calibri Light" w:hAnsi="Calibri Light" w:cs="Calibri Light"/>
        </w:rPr>
      </w:pPr>
      <w:r w:rsidRPr="00FD775C">
        <w:rPr>
          <w:rFonts w:ascii="Calibri Light" w:hAnsi="Calibri Light" w:cs="Calibri Light"/>
        </w:rPr>
        <w:t xml:space="preserve">Our school strives to provide high quality teaching and learning for all children, including those with SEND. Training needs are continually being identified and addressed. This may include whole school training on SEND needs or to support identified groups of learners in school, such as children with autism or dyslexia. Our SENCO is currently completing the national professional qualification as </w:t>
      </w:r>
      <w:r w:rsidRPr="00FD775C">
        <w:rPr>
          <w:rFonts w:ascii="Calibri Light" w:hAnsi="Calibri Light" w:cs="Calibri Light"/>
        </w:rPr>
        <w:lastRenderedPageBreak/>
        <w:t>SENCO and regularly organises other staff training opportunities. These include training run internally by highly skilled staff or run by outside agencies that are relevant to the needs of specific children in their class</w:t>
      </w:r>
      <w:r w:rsidR="00DC3EAF">
        <w:rPr>
          <w:rFonts w:ascii="Calibri Light" w:hAnsi="Calibri Light" w:cs="Calibri Light"/>
        </w:rPr>
        <w:t xml:space="preserve"> or whole school development such as Zones of Regulation</w:t>
      </w:r>
      <w:r w:rsidRPr="00FD775C">
        <w:rPr>
          <w:rFonts w:ascii="Calibri Light" w:hAnsi="Calibri Light" w:cs="Calibri Light"/>
        </w:rPr>
        <w:t>. Staff will work closely with specialists from external support services who may provide advice or direct support as appropriate</w:t>
      </w:r>
      <w:r w:rsidR="00886F79">
        <w:rPr>
          <w:rFonts w:ascii="Calibri Light" w:hAnsi="Calibri Light" w:cs="Calibri Light"/>
        </w:rPr>
        <w:t xml:space="preserve"> including speech and language therapists and occupational therapy. </w:t>
      </w:r>
    </w:p>
    <w:p w14:paraId="24F86BCE" w14:textId="77777777" w:rsidR="00886F79" w:rsidRDefault="00886F79" w:rsidP="00D83FF9">
      <w:pPr>
        <w:rPr>
          <w:rFonts w:ascii="Calibri Light" w:hAnsi="Calibri Light" w:cs="Calibri Light"/>
        </w:rPr>
      </w:pPr>
    </w:p>
    <w:p w14:paraId="694C8816" w14:textId="77777777" w:rsidR="000C2A31" w:rsidRPr="00D3364A" w:rsidRDefault="000C2A31" w:rsidP="000C2A31">
      <w:pPr>
        <w:rPr>
          <w:rFonts w:ascii="Calibri Light" w:hAnsi="Calibri Light" w:cs="Calibri Light"/>
        </w:rPr>
      </w:pPr>
      <w:r w:rsidRPr="00D3364A">
        <w:rPr>
          <w:rFonts w:ascii="Calibri Light" w:hAnsi="Calibri Light" w:cs="Calibri Light"/>
        </w:rPr>
        <w:t>Recently, staff have engaged in a wide range of professional development to strengthen our provision for pupils with SEND. Training undertaken includes: meeting complex needs, ADHD, understanding barriers to education, emotional literacy, ASD (including ASD in girls), dyscalculia, and meeting sensory needs. Staff have also been trained in specific interventions such as Top Triangle (reading), Spelling with Your Eyes (KS2 spelling), Zones of Regulation, ELSA, and the use of social stories and sensory audit tools. In addition, staff have engaged with the Reflective Spaces professional development model.</w:t>
      </w:r>
    </w:p>
    <w:p w14:paraId="380DB46C" w14:textId="77777777" w:rsidR="000C2A31" w:rsidRPr="00D3364A" w:rsidRDefault="000C2A31" w:rsidP="000C2A31">
      <w:pPr>
        <w:rPr>
          <w:rFonts w:ascii="Calibri Light" w:hAnsi="Calibri Light" w:cs="Calibri Light"/>
        </w:rPr>
      </w:pPr>
    </w:p>
    <w:p w14:paraId="00CF5374" w14:textId="77777777" w:rsidR="000C2A31" w:rsidRPr="00D3364A" w:rsidRDefault="000C2A31" w:rsidP="000C2A31">
      <w:pPr>
        <w:rPr>
          <w:rFonts w:ascii="Calibri Light" w:hAnsi="Calibri Light" w:cs="Calibri Light"/>
        </w:rPr>
      </w:pPr>
      <w:r w:rsidRPr="00D3364A">
        <w:rPr>
          <w:rFonts w:ascii="Calibri Light" w:hAnsi="Calibri Light" w:cs="Calibri Light"/>
        </w:rPr>
        <w:t>Alongside whole-school training, we have also sought targeted support in response to the needs of individual pupils. This has included professional advice and development opportunities from external services such as the Autism Outreach Team, Birchwood Outreach and Oakfield Outreach, ensuring that our practice continues to be responsive, informed and tailored to the needs of our learners.</w:t>
      </w:r>
    </w:p>
    <w:p w14:paraId="2CC12FCE" w14:textId="77777777" w:rsidR="00D83FF9" w:rsidRDefault="00383D7E" w:rsidP="000C2A31">
      <w:r>
        <w:rPr>
          <w:rFonts w:ascii="Rotis Semi Serif Std" w:hAnsi="Rotis Semi Serif Std"/>
          <w:noProof/>
          <w:sz w:val="28"/>
        </w:rPr>
        <mc:AlternateContent>
          <mc:Choice Requires="wps">
            <w:drawing>
              <wp:anchor distT="0" distB="0" distL="114300" distR="114300" simplePos="0" relativeHeight="251666944" behindDoc="1" locked="0" layoutInCell="1" allowOverlap="1" wp14:anchorId="08480D4D" wp14:editId="4F32EE0E">
                <wp:simplePos x="0" y="0"/>
                <wp:positionH relativeFrom="column">
                  <wp:posOffset>-47625</wp:posOffset>
                </wp:positionH>
                <wp:positionV relativeFrom="paragraph">
                  <wp:posOffset>145415</wp:posOffset>
                </wp:positionV>
                <wp:extent cx="6597650" cy="572135"/>
                <wp:effectExtent l="12700" t="12700" r="31750" b="37465"/>
                <wp:wrapNone/>
                <wp:docPr id="556184191" name="AutoShap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57213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1FD80D" id="AutoShape 74" o:spid="_x0000_s1026" style="position:absolute;margin-left:-3.75pt;margin-top:11.45pt;width:519.5pt;height:4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" fillcolor="#5b9bd5" strokecolor="#f2f2f2" strokeweight="3pt">
                <v:shadow on="t" color="#1f4d78" opacity=".5" offset="1pt"/>
                <v:path arrowok="t"/>
              </v:roundrect>
            </w:pict>
          </mc:Fallback>
        </mc:AlternateContent>
      </w:r>
    </w:p>
    <w:p w14:paraId="0A53C131" w14:textId="77777777" w:rsidR="00D83FF9" w:rsidRPr="00FD775C" w:rsidRDefault="00D83FF9" w:rsidP="00D83FF9">
      <w:pPr>
        <w:rPr>
          <w:rFonts w:ascii="Calibri Light" w:hAnsi="Calibri Light" w:cs="Calibri Light"/>
          <w:b/>
        </w:rPr>
      </w:pPr>
      <w:r w:rsidRPr="00FD775C">
        <w:rPr>
          <w:rFonts w:ascii="Calibri Light" w:hAnsi="Calibri Light" w:cs="Calibri Light"/>
          <w:b/>
        </w:rPr>
        <w:t>What if my child needs specialist equipment or other facilities?</w:t>
      </w:r>
    </w:p>
    <w:p w14:paraId="4A271B20" w14:textId="77777777" w:rsidR="00D83FF9" w:rsidRPr="00FD775C" w:rsidRDefault="00D83FF9" w:rsidP="00D83FF9">
      <w:pPr>
        <w:rPr>
          <w:rFonts w:ascii="Calibri Light" w:hAnsi="Calibri Light" w:cs="Calibri Light"/>
          <w:b/>
        </w:rPr>
      </w:pPr>
    </w:p>
    <w:p w14:paraId="59488429" w14:textId="77777777" w:rsidR="00D83FF9" w:rsidRDefault="00D83FF9" w:rsidP="00D83FF9">
      <w:pPr>
        <w:spacing w:line="256" w:lineRule="auto"/>
      </w:pPr>
    </w:p>
    <w:p w14:paraId="4E02FFD8" w14:textId="77777777" w:rsidR="00D83FF9" w:rsidRDefault="00D83FF9" w:rsidP="00D83FF9"/>
    <w:p w14:paraId="641DF156" w14:textId="77777777" w:rsidR="00D83FF9" w:rsidRDefault="00D83FF9" w:rsidP="00D83FF9">
      <w:pPr>
        <w:rPr>
          <w:rFonts w:ascii="Calibri Light" w:hAnsi="Calibri Light" w:cs="Calibri Light"/>
        </w:rPr>
      </w:pPr>
      <w:r w:rsidRPr="00FD775C">
        <w:rPr>
          <w:rFonts w:ascii="Calibri Light" w:hAnsi="Calibri Light" w:cs="Calibri Light"/>
        </w:rPr>
        <w:t>School may provide SEND equipment where appropriate and in consultation with specialist agency advice. Examples of equipment the school may provide are raised writing desks, pencil grips, ear defenders, fidget to</w:t>
      </w:r>
      <w:r w:rsidR="000C2A31">
        <w:rPr>
          <w:rFonts w:ascii="Calibri Light" w:hAnsi="Calibri Light" w:cs="Calibri Light"/>
        </w:rPr>
        <w:t>ols</w:t>
      </w:r>
      <w:r w:rsidRPr="00FD775C">
        <w:rPr>
          <w:rFonts w:ascii="Calibri Light" w:hAnsi="Calibri Light" w:cs="Calibri Light"/>
        </w:rPr>
        <w:t xml:space="preserve">, sensory items such as weighted toys, coloured overlays, iPads or computers. </w:t>
      </w:r>
    </w:p>
    <w:p w14:paraId="6BC05159" w14:textId="77777777" w:rsidR="00D83FF9" w:rsidRDefault="00D83FF9" w:rsidP="00D83FF9">
      <w:pPr>
        <w:rPr>
          <w:rFonts w:ascii="Calibri Light" w:hAnsi="Calibri Light" w:cs="Calibri Light"/>
        </w:rPr>
      </w:pPr>
    </w:p>
    <w:p w14:paraId="4BFDACC1" w14:textId="77777777" w:rsidR="00D83FF9" w:rsidRPr="00FD775C" w:rsidRDefault="00D83FF9" w:rsidP="00D83FF9">
      <w:pPr>
        <w:rPr>
          <w:rFonts w:ascii="Calibri Light" w:hAnsi="Calibri Light" w:cs="Calibri Light"/>
        </w:rPr>
      </w:pPr>
      <w:r w:rsidRPr="00FD775C">
        <w:rPr>
          <w:rFonts w:ascii="Calibri Light" w:hAnsi="Calibri Light" w:cs="Calibri Light"/>
        </w:rPr>
        <w:t>The Local Authority provides specialist equipment such as assistive technology, wheelchairs/standing frames etc. when prescribed by a relevant health specialist.</w:t>
      </w:r>
      <w:r w:rsidR="007B6B95">
        <w:rPr>
          <w:rFonts w:ascii="Calibri Light" w:hAnsi="Calibri Light" w:cs="Calibri Light"/>
        </w:rPr>
        <w:t xml:space="preserve"> Where a</w:t>
      </w:r>
      <w:r w:rsidR="003B57F1">
        <w:rPr>
          <w:rFonts w:ascii="Calibri Light" w:hAnsi="Calibri Light" w:cs="Calibri Light"/>
        </w:rPr>
        <w:t>n</w:t>
      </w:r>
      <w:r w:rsidR="007B6B95">
        <w:rPr>
          <w:rFonts w:ascii="Calibri Light" w:hAnsi="Calibri Light" w:cs="Calibri Light"/>
        </w:rPr>
        <w:t xml:space="preserve"> EHCP is present, it is the local authorit</w:t>
      </w:r>
      <w:r w:rsidR="006D6A61">
        <w:rPr>
          <w:rFonts w:ascii="Calibri Light" w:hAnsi="Calibri Light" w:cs="Calibri Light"/>
        </w:rPr>
        <w:t>y’</w:t>
      </w:r>
      <w:r w:rsidR="007B6B95">
        <w:rPr>
          <w:rFonts w:ascii="Calibri Light" w:hAnsi="Calibri Light" w:cs="Calibri Light"/>
        </w:rPr>
        <w:t xml:space="preserve">s legal duty to ensure that the provision stated is provided for your child. </w:t>
      </w:r>
    </w:p>
    <w:p w14:paraId="5DD957D4" w14:textId="77777777" w:rsidR="00D83FF9" w:rsidRDefault="00D83FF9" w:rsidP="00687013">
      <w:pPr>
        <w:rPr>
          <w:rFonts w:ascii="Rotis Semi Serif Std" w:hAnsi="Rotis Semi Serif Std"/>
        </w:rPr>
      </w:pPr>
    </w:p>
    <w:p w14:paraId="760B598C" w14:textId="77777777" w:rsidR="00A06906" w:rsidRPr="00A06906" w:rsidRDefault="00A06906" w:rsidP="00A06906">
      <w:pPr>
        <w:spacing w:after="20" w:line="256" w:lineRule="auto"/>
        <w:rPr>
          <w:rFonts w:ascii="Rotis Semi Serif Std" w:hAnsi="Rotis Semi Serif Std"/>
          <w:sz w:val="28"/>
        </w:rPr>
      </w:pPr>
    </w:p>
    <w:p w14:paraId="2C774187" w14:textId="77777777" w:rsidR="00FD775C" w:rsidRPr="00FD775C" w:rsidRDefault="00383D7E" w:rsidP="00FD775C">
      <w:pPr>
        <w:rPr>
          <w:rFonts w:ascii="Calibri Light" w:hAnsi="Calibri Light" w:cs="Calibri Light"/>
          <w:b/>
        </w:rPr>
      </w:pPr>
      <w:r>
        <w:rPr>
          <w:rFonts w:ascii="Rotis Semi Serif Std" w:hAnsi="Rotis Semi Serif Std"/>
          <w:noProof/>
          <w:sz w:val="28"/>
        </w:rPr>
        <mc:AlternateContent>
          <mc:Choice Requires="wps">
            <w:drawing>
              <wp:anchor distT="0" distB="0" distL="114300" distR="114300" simplePos="0" relativeHeight="251654656" behindDoc="1" locked="0" layoutInCell="1" allowOverlap="1" wp14:anchorId="6FE379EE" wp14:editId="04C9A06B">
                <wp:simplePos x="0" y="0"/>
                <wp:positionH relativeFrom="column">
                  <wp:posOffset>-47625</wp:posOffset>
                </wp:positionH>
                <wp:positionV relativeFrom="paragraph">
                  <wp:posOffset>-53975</wp:posOffset>
                </wp:positionV>
                <wp:extent cx="6597650" cy="572135"/>
                <wp:effectExtent l="12700" t="12700" r="31750" b="37465"/>
                <wp:wrapNone/>
                <wp:docPr id="1610270022" name="AutoShap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57213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ED753" id="AutoShape 46" o:spid="_x0000_s1026" style="position:absolute;margin-left:-3.75pt;margin-top:-4.25pt;width:519.5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" fillcolor="#5b9bd5" strokecolor="#f2f2f2" strokeweight="3pt">
                <v:shadow on="t" color="#1f4d78" opacity=".5" offset="1pt"/>
                <v:path arrowok="t"/>
              </v:roundrect>
            </w:pict>
          </mc:Fallback>
        </mc:AlternateContent>
      </w:r>
      <w:r w:rsidR="00FD775C" w:rsidRPr="00FD775C">
        <w:rPr>
          <w:rFonts w:ascii="Calibri Light" w:hAnsi="Calibri Light" w:cs="Calibri Light"/>
          <w:b/>
        </w:rPr>
        <w:t>How have you made the school buildings and site safe and welcoming for pupils with SEND or disabilities?</w:t>
      </w:r>
    </w:p>
    <w:p w14:paraId="7619A0A5" w14:textId="77777777" w:rsidR="00A06906" w:rsidRPr="00A06906" w:rsidRDefault="00A06906" w:rsidP="00A06906">
      <w:pPr>
        <w:spacing w:line="256" w:lineRule="auto"/>
        <w:rPr>
          <w:rFonts w:ascii="Rotis Semi Serif Std" w:hAnsi="Rotis Semi Serif Std"/>
          <w:sz w:val="28"/>
        </w:rPr>
      </w:pPr>
      <w:r w:rsidRPr="00A06906">
        <w:rPr>
          <w:rFonts w:ascii="Rotis Semi Serif Std" w:hAnsi="Rotis Semi Serif Std"/>
          <w:sz w:val="22"/>
        </w:rPr>
        <w:t xml:space="preserve"> </w:t>
      </w:r>
    </w:p>
    <w:p w14:paraId="5034DA85" w14:textId="77777777" w:rsidR="000015FF" w:rsidRDefault="000015FF" w:rsidP="00FD775C">
      <w:pPr>
        <w:rPr>
          <w:rFonts w:ascii="Calibri Light" w:hAnsi="Calibri Light" w:cs="Calibri Light"/>
        </w:rPr>
      </w:pPr>
    </w:p>
    <w:p w14:paraId="16AFEE78" w14:textId="77777777" w:rsidR="000C2A31" w:rsidRPr="00D3364A" w:rsidRDefault="000C2A31" w:rsidP="000C2A31">
      <w:pPr>
        <w:spacing w:line="256" w:lineRule="auto"/>
        <w:rPr>
          <w:rFonts w:ascii="Calibri Light" w:hAnsi="Calibri Light" w:cs="Calibri Light"/>
        </w:rPr>
      </w:pPr>
      <w:r w:rsidRPr="00D3364A">
        <w:rPr>
          <w:rFonts w:ascii="Calibri Light" w:hAnsi="Calibri Light" w:cs="Calibri Light"/>
        </w:rPr>
        <w:t>Our school site is secured with low-level fencing throughout and operates from a single-storey building with full disabled access. We are fully committed to ensuring that all children can access the full life of the school.</w:t>
      </w:r>
    </w:p>
    <w:p w14:paraId="765C3660" w14:textId="77777777" w:rsidR="000C2A31" w:rsidRPr="00D3364A" w:rsidRDefault="000C2A31" w:rsidP="000C2A31">
      <w:pPr>
        <w:spacing w:line="256" w:lineRule="auto"/>
        <w:rPr>
          <w:rFonts w:ascii="Calibri Light" w:hAnsi="Calibri Light" w:cs="Calibri Light"/>
        </w:rPr>
      </w:pPr>
    </w:p>
    <w:p w14:paraId="4A9EF756" w14:textId="77777777" w:rsidR="000C2A31" w:rsidRPr="00D3364A" w:rsidRDefault="000C2A31" w:rsidP="000C2A31">
      <w:pPr>
        <w:spacing w:line="256" w:lineRule="auto"/>
        <w:rPr>
          <w:rFonts w:ascii="Calibri Light" w:hAnsi="Calibri Light" w:cs="Calibri Light"/>
        </w:rPr>
      </w:pPr>
      <w:r w:rsidRPr="00D3364A">
        <w:rPr>
          <w:rFonts w:ascii="Calibri Light" w:hAnsi="Calibri Light" w:cs="Calibri Light"/>
        </w:rPr>
        <w:t>Robust safeguarding procedures and risk assessments are in place and consistently adhered to by all staff. Access to and from the site is carefully managed, with gates and external doors kept secure and operated by staff.</w:t>
      </w:r>
    </w:p>
    <w:p w14:paraId="4F837ED3" w14:textId="77777777" w:rsidR="000C2A31" w:rsidRPr="00D3364A" w:rsidRDefault="000C2A31" w:rsidP="000C2A31">
      <w:pPr>
        <w:spacing w:line="256" w:lineRule="auto"/>
        <w:rPr>
          <w:rFonts w:ascii="Calibri Light" w:hAnsi="Calibri Light" w:cs="Calibri Light"/>
        </w:rPr>
      </w:pPr>
    </w:p>
    <w:p w14:paraId="02A543AA" w14:textId="77777777" w:rsidR="007F7A08" w:rsidRPr="00D3364A" w:rsidRDefault="000C2A31" w:rsidP="000C2A31">
      <w:pPr>
        <w:spacing w:line="256" w:lineRule="auto"/>
        <w:rPr>
          <w:rFonts w:ascii="Calibri Light" w:hAnsi="Calibri Light" w:cs="Calibri Light"/>
        </w:rPr>
      </w:pPr>
      <w:r w:rsidRPr="00D3364A">
        <w:rPr>
          <w:rFonts w:ascii="Calibri Light" w:hAnsi="Calibri Light" w:cs="Calibri Light"/>
        </w:rPr>
        <w:t xml:space="preserve">We provide a range of facilities and adaptations to support pupils with SEND, including accessible entrances, a disabled toilet, writing aids, and designated quiet or withdrawal spaces. All classrooms are designed as inclusive environments, where high-quality inclusive teaching practices are </w:t>
      </w:r>
      <w:r w:rsidRPr="00D3364A">
        <w:rPr>
          <w:rFonts w:ascii="Calibri Light" w:hAnsi="Calibri Light" w:cs="Calibri Light"/>
        </w:rPr>
        <w:lastRenderedPageBreak/>
        <w:t>embedded in daily practice. We are committed to continually improving accessibility across the school, and further developments are outlined in our Accessibility Plan, available on the school website.</w:t>
      </w:r>
    </w:p>
    <w:p w14:paraId="19219086" w14:textId="77777777" w:rsidR="009F7D42" w:rsidRDefault="00383D7E" w:rsidP="00FD775C">
      <w:pPr>
        <w:rPr>
          <w:rFonts w:ascii="Calibri Light" w:hAnsi="Calibri Light" w:cs="Calibri Light"/>
          <w:b/>
        </w:rPr>
      </w:pPr>
      <w:r>
        <w:rPr>
          <w:rFonts w:ascii="Rotis Semi Serif Std" w:hAnsi="Rotis Semi Serif Std"/>
          <w:noProof/>
          <w:sz w:val="28"/>
        </w:rPr>
        <mc:AlternateContent>
          <mc:Choice Requires="wps">
            <w:drawing>
              <wp:anchor distT="0" distB="0" distL="114300" distR="114300" simplePos="0" relativeHeight="251656704" behindDoc="1" locked="0" layoutInCell="1" allowOverlap="1" wp14:anchorId="461BCD36" wp14:editId="339C6E21">
                <wp:simplePos x="0" y="0"/>
                <wp:positionH relativeFrom="column">
                  <wp:posOffset>-47625</wp:posOffset>
                </wp:positionH>
                <wp:positionV relativeFrom="paragraph">
                  <wp:posOffset>145415</wp:posOffset>
                </wp:positionV>
                <wp:extent cx="6597650" cy="572135"/>
                <wp:effectExtent l="12700" t="12700" r="31750" b="37465"/>
                <wp:wrapNone/>
                <wp:docPr id="404800560" name="Auto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57213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A9145F" id="AutoShape 59" o:spid="_x0000_s1026" style="position:absolute;margin-left:-3.75pt;margin-top:11.45pt;width:519.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" fillcolor="#5b9bd5" strokecolor="#f2f2f2" strokeweight="3pt">
                <v:shadow on="t" color="#1f4d78" opacity=".5" offset="1pt"/>
                <v:path arrowok="t"/>
              </v:roundrect>
            </w:pict>
          </mc:Fallback>
        </mc:AlternateContent>
      </w:r>
    </w:p>
    <w:p w14:paraId="37B22E43" w14:textId="77777777" w:rsidR="009F7D42" w:rsidRDefault="009F7D42" w:rsidP="00FD775C">
      <w:pPr>
        <w:rPr>
          <w:rFonts w:ascii="Calibri Light" w:hAnsi="Calibri Light" w:cs="Calibri Light"/>
          <w:b/>
        </w:rPr>
      </w:pPr>
    </w:p>
    <w:p w14:paraId="49A5990E" w14:textId="77777777" w:rsidR="00B6334D" w:rsidRDefault="00B6334D" w:rsidP="00FD775C">
      <w:pPr>
        <w:rPr>
          <w:rFonts w:ascii="Calibri Light" w:hAnsi="Calibri Light" w:cs="Calibri Light"/>
          <w:b/>
        </w:rPr>
      </w:pPr>
      <w:r>
        <w:rPr>
          <w:rFonts w:ascii="Calibri Light" w:hAnsi="Calibri Light" w:cs="Calibri Light"/>
          <w:b/>
        </w:rPr>
        <w:t xml:space="preserve">How does the school evaluate the effectiveness of its SEND support? </w:t>
      </w:r>
    </w:p>
    <w:p w14:paraId="70ED8A52" w14:textId="77777777" w:rsidR="00B6334D" w:rsidRDefault="00B6334D" w:rsidP="00FD775C">
      <w:pPr>
        <w:rPr>
          <w:rFonts w:ascii="Calibri Light" w:hAnsi="Calibri Light" w:cs="Calibri Light"/>
          <w:b/>
        </w:rPr>
      </w:pPr>
    </w:p>
    <w:p w14:paraId="63E05CA1" w14:textId="77777777" w:rsidR="00B6334D" w:rsidRDefault="00B6334D" w:rsidP="00FD775C">
      <w:pPr>
        <w:rPr>
          <w:rFonts w:ascii="Calibri Light" w:hAnsi="Calibri Light" w:cs="Calibri Light"/>
          <w:b/>
        </w:rPr>
      </w:pPr>
    </w:p>
    <w:p w14:paraId="314E7B75" w14:textId="77777777" w:rsidR="000C2A31" w:rsidRPr="000C2A31" w:rsidRDefault="000C2A31" w:rsidP="000C2A31">
      <w:pPr>
        <w:rPr>
          <w:rFonts w:ascii="Calibri Light" w:hAnsi="Calibri Light" w:cs="Calibri Light"/>
        </w:rPr>
      </w:pPr>
      <w:r w:rsidRPr="000C2A31">
        <w:rPr>
          <w:rFonts w:ascii="Calibri Light" w:hAnsi="Calibri Light" w:cs="Calibri Light"/>
        </w:rPr>
        <w:t>The school SENCo, Emma Maxwell, is responsible for leading and coordinating the school’s SEND provision. The effectiveness of this provision is monitored through a range of robust quality assurance processes, ensuring that support remains responsive and impactful.</w:t>
      </w:r>
    </w:p>
    <w:p w14:paraId="2AE311B8" w14:textId="77777777" w:rsidR="000C2A31" w:rsidRDefault="000C2A31" w:rsidP="000C2A31">
      <w:pPr>
        <w:rPr>
          <w:rFonts w:ascii="Calibri Light" w:hAnsi="Calibri Light" w:cs="Calibri Light"/>
        </w:rPr>
      </w:pPr>
      <w:r w:rsidRPr="000C2A31">
        <w:rPr>
          <w:rFonts w:ascii="Calibri Light" w:hAnsi="Calibri Light" w:cs="Calibri Light"/>
        </w:rPr>
        <w:t>Monitoring activities include lesson and child-centred observations, quality assurance of interventions and support plans through further observations and staff coaching, as well as regular review of pupil voice and parent feedback. In addition, attendance data, progress measures (including small-step trackers), and the achievement of individual targets are carefully analysed to evaluate outcomes for pupils.</w:t>
      </w:r>
    </w:p>
    <w:p w14:paraId="642B8DFE" w14:textId="77777777" w:rsidR="000C2A31" w:rsidRPr="000C2A31" w:rsidRDefault="000C2A31" w:rsidP="000C2A31">
      <w:pPr>
        <w:rPr>
          <w:rFonts w:ascii="Calibri Light" w:hAnsi="Calibri Light" w:cs="Calibri Light"/>
        </w:rPr>
      </w:pPr>
    </w:p>
    <w:p w14:paraId="75F3346B" w14:textId="77777777" w:rsidR="000C2A31" w:rsidRDefault="000C2A31" w:rsidP="000C2A31">
      <w:pPr>
        <w:rPr>
          <w:rFonts w:ascii="Calibri Light" w:hAnsi="Calibri Light" w:cs="Calibri Light"/>
        </w:rPr>
      </w:pPr>
      <w:r w:rsidRPr="000C2A31">
        <w:rPr>
          <w:rFonts w:ascii="Calibri Light" w:hAnsi="Calibri Light" w:cs="Calibri Light"/>
        </w:rPr>
        <w:t>The findings from this monitoring are used to inform ongoing improvements, which may include the implementation of additional staff training, referrals to external services, seeking specialist advice, and refining school policies and procedures. These actions also contribute to priorities within the school’s development plan.</w:t>
      </w:r>
    </w:p>
    <w:p w14:paraId="0E2EE356" w14:textId="77777777" w:rsidR="000C2A31" w:rsidRPr="000C2A31" w:rsidRDefault="000C2A31" w:rsidP="000C2A31">
      <w:pPr>
        <w:rPr>
          <w:rFonts w:ascii="Calibri Light" w:hAnsi="Calibri Light" w:cs="Calibri Light"/>
        </w:rPr>
      </w:pPr>
    </w:p>
    <w:p w14:paraId="37D41476" w14:textId="77777777" w:rsidR="000A0354" w:rsidRPr="000C2A31" w:rsidRDefault="000C2A31" w:rsidP="000C2A31">
      <w:pPr>
        <w:rPr>
          <w:rFonts w:ascii="Calibri Light" w:hAnsi="Calibri Light" w:cs="Calibri Light"/>
        </w:rPr>
      </w:pPr>
      <w:r w:rsidRPr="000C2A31">
        <w:rPr>
          <w:rFonts w:ascii="Calibri Light" w:hAnsi="Calibri Light" w:cs="Calibri Light"/>
        </w:rPr>
        <w:t>The school’s SEND Governor, David Cox, plays an active role in this process, working alongside the SENCo to review progress and triangulate evidence, ensuring that SEND provision is effective, accountable and continuously developing to meet the needs of all learners.</w:t>
      </w:r>
    </w:p>
    <w:p w14:paraId="5E21D1E0" w14:textId="77777777" w:rsidR="00B6334D" w:rsidRDefault="00383D7E" w:rsidP="00FD775C">
      <w:pPr>
        <w:rPr>
          <w:rFonts w:ascii="Calibri Light" w:hAnsi="Calibri Light" w:cs="Calibri Light"/>
          <w:b/>
        </w:rPr>
      </w:pPr>
      <w:r>
        <w:rPr>
          <w:noProof/>
        </w:rPr>
        <mc:AlternateContent>
          <mc:Choice Requires="wps">
            <w:drawing>
              <wp:anchor distT="0" distB="0" distL="114300" distR="114300" simplePos="0" relativeHeight="251661824" behindDoc="1" locked="0" layoutInCell="1" allowOverlap="1" wp14:anchorId="1339B5D8" wp14:editId="2801C862">
                <wp:simplePos x="0" y="0"/>
                <wp:positionH relativeFrom="column">
                  <wp:posOffset>-53975</wp:posOffset>
                </wp:positionH>
                <wp:positionV relativeFrom="paragraph">
                  <wp:posOffset>207010</wp:posOffset>
                </wp:positionV>
                <wp:extent cx="6597650" cy="572135"/>
                <wp:effectExtent l="12700" t="12700" r="31750" b="37465"/>
                <wp:wrapNone/>
                <wp:docPr id="10657259" name="AutoShap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57213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226782" id="AutoShape 68" o:spid="_x0000_s1026" style="position:absolute;margin-left:-4.25pt;margin-top:16.3pt;width:519.5pt;height:4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" fillcolor="#5b9bd5" strokecolor="#f2f2f2" strokeweight="3pt">
                <v:shadow on="t" color="#1f4d78" opacity=".5" offset="1pt"/>
                <v:path arrowok="t"/>
              </v:roundrect>
            </w:pict>
          </mc:Fallback>
        </mc:AlternateContent>
      </w:r>
    </w:p>
    <w:p w14:paraId="527D6480" w14:textId="77777777" w:rsidR="00B6334D" w:rsidRDefault="00B6334D" w:rsidP="00FD775C">
      <w:pPr>
        <w:rPr>
          <w:rFonts w:ascii="Calibri Light" w:hAnsi="Calibri Light" w:cs="Calibri Light"/>
          <w:b/>
        </w:rPr>
      </w:pPr>
    </w:p>
    <w:p w14:paraId="2F857272" w14:textId="77777777" w:rsidR="00FD775C" w:rsidRPr="00FD775C" w:rsidRDefault="00FD775C" w:rsidP="00FD775C">
      <w:pPr>
        <w:rPr>
          <w:rFonts w:ascii="Calibri Light" w:hAnsi="Calibri Light" w:cs="Calibri Light"/>
          <w:b/>
        </w:rPr>
      </w:pPr>
      <w:r w:rsidRPr="00FD775C">
        <w:rPr>
          <w:rFonts w:ascii="Calibri Light" w:hAnsi="Calibri Light" w:cs="Calibri Light"/>
          <w:b/>
        </w:rPr>
        <w:t>Who should I contact if I want to find out more about how the school supports pupils with SEND?</w:t>
      </w:r>
    </w:p>
    <w:p w14:paraId="2D844121" w14:textId="77777777" w:rsidR="00FD775C" w:rsidRDefault="00FD775C" w:rsidP="00FD775C"/>
    <w:p w14:paraId="45C34DEE" w14:textId="77777777" w:rsidR="00FD775C" w:rsidRDefault="00FD775C" w:rsidP="00FD775C"/>
    <w:p w14:paraId="70916D1D" w14:textId="77777777" w:rsidR="00D969CE" w:rsidRDefault="00D969CE" w:rsidP="00FD775C">
      <w:pPr>
        <w:rPr>
          <w:rFonts w:ascii="Calibri Light" w:hAnsi="Calibri Light" w:cs="Calibri Light"/>
        </w:rPr>
      </w:pPr>
      <w:r>
        <w:rPr>
          <w:rFonts w:ascii="Calibri Light" w:hAnsi="Calibri Light" w:cs="Calibri Light"/>
        </w:rPr>
        <w:t xml:space="preserve">If you have specific concerns regarding your child and the provision made for them, the best person to meet with first is your child’s teacher. </w:t>
      </w:r>
    </w:p>
    <w:p w14:paraId="1613E095" w14:textId="77777777" w:rsidR="007B6B95" w:rsidRDefault="007B6B95" w:rsidP="00FD775C">
      <w:pPr>
        <w:rPr>
          <w:rFonts w:ascii="Calibri Light" w:hAnsi="Calibri Light" w:cs="Calibri Light"/>
        </w:rPr>
      </w:pPr>
    </w:p>
    <w:p w14:paraId="139B6EF3" w14:textId="77777777" w:rsidR="00D969CE" w:rsidRDefault="00D969CE" w:rsidP="00FD775C">
      <w:pPr>
        <w:rPr>
          <w:rFonts w:ascii="Calibri Light" w:hAnsi="Calibri Light" w:cs="Calibri Light"/>
        </w:rPr>
      </w:pPr>
      <w:r>
        <w:rPr>
          <w:rFonts w:ascii="Calibri Light" w:hAnsi="Calibri Light" w:cs="Calibri Light"/>
        </w:rPr>
        <w:t xml:space="preserve">If you would like to know more about the school’s wider SEND policies, procedures or to request that referrals are made on your child’s behalf, the </w:t>
      </w:r>
      <w:r w:rsidR="00FD775C" w:rsidRPr="00FD775C">
        <w:rPr>
          <w:rFonts w:ascii="Calibri Light" w:hAnsi="Calibri Light" w:cs="Calibri Light"/>
        </w:rPr>
        <w:t>school SENCo (Special Educational Needs &amp; Disabilities Co-ordinator) is Mrs Emma Maxwell</w:t>
      </w:r>
      <w:r w:rsidR="008B2ACD">
        <w:rPr>
          <w:rFonts w:ascii="Calibri Light" w:hAnsi="Calibri Light" w:cs="Calibri Light"/>
        </w:rPr>
        <w:t>. She</w:t>
      </w:r>
      <w:r w:rsidR="00FD775C" w:rsidRPr="00FD775C">
        <w:rPr>
          <w:rFonts w:ascii="Calibri Light" w:hAnsi="Calibri Light" w:cs="Calibri Light"/>
        </w:rPr>
        <w:t xml:space="preserve"> is the member of staff </w:t>
      </w:r>
      <w:r w:rsidR="009F7D42">
        <w:rPr>
          <w:rFonts w:ascii="Calibri Light" w:hAnsi="Calibri Light" w:cs="Calibri Light"/>
        </w:rPr>
        <w:t>responsible for co-ordinating and leading the school’s</w:t>
      </w:r>
      <w:r w:rsidR="00FD775C" w:rsidRPr="00FD775C">
        <w:rPr>
          <w:rFonts w:ascii="Calibri Light" w:hAnsi="Calibri Light" w:cs="Calibri Light"/>
        </w:rPr>
        <w:t xml:space="preserve"> SEND provision. </w:t>
      </w:r>
      <w:r w:rsidR="007B6B95">
        <w:rPr>
          <w:rFonts w:ascii="Calibri Light" w:hAnsi="Calibri Light" w:cs="Calibri Light"/>
        </w:rPr>
        <w:t xml:space="preserve">Alternatively, please contact Karen Lambert in her role as head teacher. </w:t>
      </w:r>
    </w:p>
    <w:p w14:paraId="4CFC2A4E" w14:textId="77777777" w:rsidR="00D969CE" w:rsidRDefault="00D969CE" w:rsidP="00FD775C">
      <w:pPr>
        <w:rPr>
          <w:rFonts w:ascii="Calibri Light" w:hAnsi="Calibri Light" w:cs="Calibri Light"/>
        </w:rPr>
      </w:pPr>
    </w:p>
    <w:p w14:paraId="00EFDDDD" w14:textId="77777777" w:rsidR="00FD775C" w:rsidRDefault="00FD775C" w:rsidP="00FD775C">
      <w:pPr>
        <w:rPr>
          <w:rFonts w:ascii="Calibri Light" w:hAnsi="Calibri Light" w:cs="Calibri Light"/>
        </w:rPr>
      </w:pPr>
      <w:r w:rsidRPr="00FD775C">
        <w:rPr>
          <w:rFonts w:ascii="Calibri Light" w:hAnsi="Calibri Light" w:cs="Calibri Light"/>
        </w:rPr>
        <w:t xml:space="preserve">Please </w:t>
      </w:r>
      <w:r w:rsidR="00D969CE">
        <w:rPr>
          <w:rFonts w:ascii="Calibri Light" w:hAnsi="Calibri Light" w:cs="Calibri Light"/>
        </w:rPr>
        <w:t>contact the school office in each instance initially</w:t>
      </w:r>
      <w:r w:rsidR="007B6B95">
        <w:rPr>
          <w:rFonts w:ascii="Calibri Light" w:hAnsi="Calibri Light" w:cs="Calibri Light"/>
        </w:rPr>
        <w:t xml:space="preserve">, </w:t>
      </w:r>
      <w:r w:rsidR="00D969CE">
        <w:rPr>
          <w:rFonts w:ascii="Calibri Light" w:hAnsi="Calibri Light" w:cs="Calibri Light"/>
        </w:rPr>
        <w:t xml:space="preserve">in order to set up a meeting. </w:t>
      </w:r>
    </w:p>
    <w:p w14:paraId="0D1F0D81" w14:textId="77777777" w:rsidR="00F9611D" w:rsidRDefault="00383D7E" w:rsidP="00FD775C">
      <w:r>
        <w:rPr>
          <w:rFonts w:ascii="Calibri Light" w:hAnsi="Calibri Light" w:cs="Calibri Light"/>
          <w:noProof/>
        </w:rPr>
        <mc:AlternateContent>
          <mc:Choice Requires="wps">
            <w:drawing>
              <wp:anchor distT="0" distB="0" distL="114300" distR="114300" simplePos="0" relativeHeight="251662848" behindDoc="1" locked="0" layoutInCell="1" allowOverlap="1" wp14:anchorId="677111D2" wp14:editId="77C5844C">
                <wp:simplePos x="0" y="0"/>
                <wp:positionH relativeFrom="column">
                  <wp:posOffset>-123825</wp:posOffset>
                </wp:positionH>
                <wp:positionV relativeFrom="paragraph">
                  <wp:posOffset>98425</wp:posOffset>
                </wp:positionV>
                <wp:extent cx="6597650" cy="572135"/>
                <wp:effectExtent l="12700" t="12700" r="31750" b="37465"/>
                <wp:wrapNone/>
                <wp:docPr id="2131071604" name="AutoShap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57213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05B920EE" w14:textId="77777777" w:rsidR="00EF4B19" w:rsidRDefault="00EF4B19">
                            <w:r>
                              <w:t>How is the school’s governing body supporting the school’s effectiveness?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7111D2" id="AutoShape 69" o:spid="_x0000_s1028" style="position:absolute;margin-left:-9.75pt;margin-top:7.75pt;width:519.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" fillcolor="#5b9bd5" strokecolor="#f2f2f2" strokeweight="3pt">
                <v:shadow on="t" color="#1f4d78" opacity=".5" offset="1pt"/>
                <v:path arrowok="t"/>
                <v:textbox>
                  <w:txbxContent>
                    <w:p w14:paraId="05B920EE" w14:textId="77777777" w:rsidR="00EF4B19" w:rsidRDefault="00EF4B19">
                      <w:r>
                        <w:t>How is the school’s governing body supporting the school’s effectiveness?</w:t>
                      </w:r>
                    </w:p>
                  </w:txbxContent>
                </v:textbox>
              </v:roundrect>
            </w:pict>
          </mc:Fallback>
        </mc:AlternateContent>
      </w:r>
    </w:p>
    <w:p w14:paraId="7B55B366" w14:textId="77777777" w:rsidR="00D83FF9" w:rsidRPr="00623FDE" w:rsidRDefault="00D83FF9" w:rsidP="00F9611D">
      <w:pPr>
        <w:autoSpaceDE w:val="0"/>
        <w:autoSpaceDN w:val="0"/>
        <w:adjustRightInd w:val="0"/>
        <w:rPr>
          <w:rFonts w:ascii="Times-Bold" w:eastAsia="Calibri" w:hAnsi="Times-Bold" w:cs="Times-Bold"/>
          <w:b/>
          <w:bCs/>
          <w:sz w:val="21"/>
          <w:szCs w:val="21"/>
        </w:rPr>
      </w:pPr>
    </w:p>
    <w:p w14:paraId="21D05BD6" w14:textId="77777777" w:rsidR="00D83FF9" w:rsidRPr="00623FDE" w:rsidRDefault="00C650C6" w:rsidP="00C650C6">
      <w:pPr>
        <w:tabs>
          <w:tab w:val="left" w:pos="8920"/>
        </w:tabs>
        <w:autoSpaceDE w:val="0"/>
        <w:autoSpaceDN w:val="0"/>
        <w:adjustRightInd w:val="0"/>
        <w:rPr>
          <w:rFonts w:ascii="Times-Bold" w:eastAsia="Calibri" w:hAnsi="Times-Bold" w:cs="Times-Bold"/>
          <w:b/>
          <w:bCs/>
          <w:sz w:val="21"/>
          <w:szCs w:val="21"/>
        </w:rPr>
      </w:pPr>
      <w:r w:rsidRPr="00623FDE">
        <w:rPr>
          <w:rFonts w:ascii="Times-Bold" w:eastAsia="Calibri" w:hAnsi="Times-Bold" w:cs="Times-Bold"/>
          <w:b/>
          <w:bCs/>
          <w:sz w:val="21"/>
          <w:szCs w:val="21"/>
        </w:rPr>
        <w:tab/>
      </w:r>
    </w:p>
    <w:p w14:paraId="515FE1B4" w14:textId="77777777" w:rsidR="00D83FF9" w:rsidRDefault="00D83FF9" w:rsidP="00F9611D">
      <w:pPr>
        <w:autoSpaceDE w:val="0"/>
        <w:autoSpaceDN w:val="0"/>
        <w:adjustRightInd w:val="0"/>
        <w:rPr>
          <w:rFonts w:ascii="Times-Bold" w:eastAsia="Calibri" w:hAnsi="Times-Bold" w:cs="Times-Bold"/>
          <w:b/>
          <w:bCs/>
          <w:sz w:val="21"/>
          <w:szCs w:val="21"/>
          <w:highlight w:val="yellow"/>
        </w:rPr>
      </w:pPr>
    </w:p>
    <w:p w14:paraId="6662A2BC" w14:textId="77777777" w:rsidR="00D83FF9" w:rsidRDefault="00D83FF9" w:rsidP="00F9611D">
      <w:pPr>
        <w:autoSpaceDE w:val="0"/>
        <w:autoSpaceDN w:val="0"/>
        <w:adjustRightInd w:val="0"/>
        <w:rPr>
          <w:rFonts w:ascii="Times-Bold" w:eastAsia="Calibri" w:hAnsi="Times-Bold" w:cs="Times-Bold"/>
          <w:b/>
          <w:bCs/>
          <w:sz w:val="21"/>
          <w:szCs w:val="21"/>
          <w:highlight w:val="yellow"/>
        </w:rPr>
      </w:pPr>
    </w:p>
    <w:p w14:paraId="7109F929" w14:textId="77777777" w:rsidR="008D091F" w:rsidRDefault="008D091F" w:rsidP="008D091F">
      <w:pPr>
        <w:ind w:left="-5"/>
        <w:rPr>
          <w:rFonts w:ascii="Calibri Light" w:hAnsi="Calibri Light" w:cs="Calibri Light"/>
        </w:rPr>
      </w:pPr>
      <w:r w:rsidRPr="00FB038B">
        <w:rPr>
          <w:rFonts w:ascii="Calibri Light" w:hAnsi="Calibri Light" w:cs="Calibri Light"/>
        </w:rPr>
        <w:t xml:space="preserve">The name of the governor with responsibility for SEND is David Cox. </w:t>
      </w:r>
    </w:p>
    <w:p w14:paraId="26A88532" w14:textId="77777777" w:rsidR="00623FDE" w:rsidRDefault="00623FDE" w:rsidP="005112A3">
      <w:pPr>
        <w:spacing w:line="256" w:lineRule="auto"/>
        <w:rPr>
          <w:rFonts w:ascii="Calibri Light" w:hAnsi="Calibri Light" w:cs="Calibri Light"/>
        </w:rPr>
      </w:pPr>
    </w:p>
    <w:p w14:paraId="2A0A86D6" w14:textId="77777777" w:rsidR="00D83FF9" w:rsidRDefault="008D091F" w:rsidP="005112A3">
      <w:pPr>
        <w:spacing w:line="256" w:lineRule="auto"/>
        <w:rPr>
          <w:rFonts w:ascii="Calibri Light" w:hAnsi="Calibri Light" w:cs="Calibri Light"/>
        </w:rPr>
      </w:pPr>
      <w:r w:rsidRPr="00FB038B">
        <w:rPr>
          <w:rFonts w:ascii="Calibri Light" w:hAnsi="Calibri Light" w:cs="Calibri Light"/>
        </w:rPr>
        <w:t>As SEND governor, he works to help to raise awareness of SEND issues at governing board meetings.  He also meets with the SENCO at least three times a year to monitor the quality and effectiveness of SEN and disability provision within the school, including conducting learning walks</w:t>
      </w:r>
      <w:r w:rsidR="005112A3" w:rsidRPr="00FB038B">
        <w:rPr>
          <w:rFonts w:ascii="Calibri Light" w:hAnsi="Calibri Light" w:cs="Calibri Light"/>
        </w:rPr>
        <w:t xml:space="preserve">. He </w:t>
      </w:r>
      <w:r w:rsidRPr="00FB038B">
        <w:rPr>
          <w:rFonts w:ascii="Calibri Light" w:hAnsi="Calibri Light" w:cs="Calibri Light"/>
        </w:rPr>
        <w:t>update</w:t>
      </w:r>
      <w:r w:rsidR="005112A3" w:rsidRPr="00FB038B">
        <w:rPr>
          <w:rFonts w:ascii="Calibri Light" w:hAnsi="Calibri Light" w:cs="Calibri Light"/>
        </w:rPr>
        <w:t>s</w:t>
      </w:r>
      <w:r w:rsidRPr="00FB038B">
        <w:rPr>
          <w:rFonts w:ascii="Calibri Light" w:hAnsi="Calibri Light" w:cs="Calibri Light"/>
        </w:rPr>
        <w:t xml:space="preserve"> the governing board on th</w:t>
      </w:r>
      <w:r w:rsidR="005112A3" w:rsidRPr="00FB038B">
        <w:rPr>
          <w:rFonts w:ascii="Calibri Light" w:hAnsi="Calibri Light" w:cs="Calibri Light"/>
        </w:rPr>
        <w:t>e effectiveness of provision here and works with the</w:t>
      </w:r>
      <w:r w:rsidRPr="00FB038B">
        <w:rPr>
          <w:rFonts w:ascii="Calibri Light" w:hAnsi="Calibri Light" w:cs="Calibri Light"/>
        </w:rPr>
        <w:t xml:space="preserve"> </w:t>
      </w:r>
      <w:r w:rsidRPr="00FB038B">
        <w:rPr>
          <w:rFonts w:ascii="Calibri Light" w:hAnsi="Calibri Light" w:cs="Calibri Light"/>
        </w:rPr>
        <w:lastRenderedPageBreak/>
        <w:t>headteacher and SENCO to determine the strategic development of the SEND policy and provision in the school</w:t>
      </w:r>
      <w:r w:rsidR="00623FDE">
        <w:rPr>
          <w:rFonts w:ascii="Calibri Light" w:hAnsi="Calibri Light" w:cs="Calibri Light"/>
        </w:rPr>
        <w:t>.</w:t>
      </w:r>
    </w:p>
    <w:p w14:paraId="70E39801" w14:textId="77777777" w:rsidR="00623FDE" w:rsidRDefault="00623FDE" w:rsidP="005112A3">
      <w:pPr>
        <w:spacing w:line="256" w:lineRule="auto"/>
        <w:rPr>
          <w:rFonts w:ascii="Calibri Light" w:hAnsi="Calibri Light" w:cs="Calibri Light"/>
        </w:rPr>
      </w:pPr>
    </w:p>
    <w:p w14:paraId="664B5D84" w14:textId="77777777" w:rsidR="00623FDE" w:rsidRPr="00E5067A" w:rsidRDefault="00623FDE" w:rsidP="005112A3">
      <w:pPr>
        <w:spacing w:line="256" w:lineRule="auto"/>
        <w:rPr>
          <w:rFonts w:ascii="Calibri Light" w:hAnsi="Calibri Light" w:cs="Calibri Light"/>
        </w:rPr>
      </w:pPr>
      <w:r w:rsidRPr="00E5067A">
        <w:rPr>
          <w:rFonts w:ascii="Calibri Light" w:hAnsi="Calibri Light" w:cs="Calibri Light"/>
        </w:rPr>
        <w:t xml:space="preserve">The Headteacher, SENCO and Governing body ensure that all complaints are dealt with in line with their school complaints policy, that all parties (parents, children and staff) understand the process, that there are clear stages, publicly available, and it should be clear to whom complaints are to be addressed to, how the complaint will be investigated and resolved with a clear timeline. </w:t>
      </w:r>
    </w:p>
    <w:p w14:paraId="744F743B" w14:textId="77777777" w:rsidR="00FD775C" w:rsidRDefault="00FD775C" w:rsidP="00FD775C"/>
    <w:p w14:paraId="272AEF20" w14:textId="77777777" w:rsidR="00FD775C" w:rsidRDefault="00383D7E" w:rsidP="00FD775C">
      <w:r>
        <w:rPr>
          <w:rFonts w:ascii="Rotis Semi Serif Std" w:hAnsi="Rotis Semi Serif Std"/>
          <w:noProof/>
          <w:sz w:val="28"/>
        </w:rPr>
        <mc:AlternateContent>
          <mc:Choice Requires="wps">
            <w:drawing>
              <wp:anchor distT="0" distB="0" distL="114300" distR="114300" simplePos="0" relativeHeight="251657728" behindDoc="1" locked="0" layoutInCell="1" allowOverlap="1" wp14:anchorId="6F713DBC" wp14:editId="665A4550">
                <wp:simplePos x="0" y="0"/>
                <wp:positionH relativeFrom="column">
                  <wp:posOffset>-47625</wp:posOffset>
                </wp:positionH>
                <wp:positionV relativeFrom="paragraph">
                  <wp:posOffset>145415</wp:posOffset>
                </wp:positionV>
                <wp:extent cx="6597650" cy="572135"/>
                <wp:effectExtent l="12700" t="12700" r="31750" b="37465"/>
                <wp:wrapNone/>
                <wp:docPr id="1799611764" name="AutoShap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57213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003D0B" id="AutoShape 64" o:spid="_x0000_s1026" style="position:absolute;margin-left:-3.75pt;margin-top:11.45pt;width:519.5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" fillcolor="#5b9bd5" strokecolor="#f2f2f2" strokeweight="3pt">
                <v:shadow on="t" color="#1f4d78" opacity=".5" offset="1pt"/>
                <v:path arrowok="t"/>
              </v:roundrect>
            </w:pict>
          </mc:Fallback>
        </mc:AlternateContent>
      </w:r>
    </w:p>
    <w:p w14:paraId="3524637C" w14:textId="77777777" w:rsidR="00FD775C" w:rsidRPr="00FD775C" w:rsidRDefault="00FD775C" w:rsidP="00FD775C">
      <w:pPr>
        <w:rPr>
          <w:rFonts w:ascii="Calibri Light" w:hAnsi="Calibri Light" w:cs="Calibri Light"/>
          <w:b/>
        </w:rPr>
      </w:pPr>
      <w:r w:rsidRPr="00FD775C">
        <w:rPr>
          <w:rFonts w:ascii="Calibri Light" w:hAnsi="Calibri Light" w:cs="Calibri Light"/>
          <w:b/>
        </w:rPr>
        <w:t>Who should I contact if I have concerns about my child’s learning and / or progress?</w:t>
      </w:r>
    </w:p>
    <w:p w14:paraId="5009631D" w14:textId="77777777" w:rsidR="00FD775C" w:rsidRDefault="00FD775C" w:rsidP="00FD775C">
      <w:pPr>
        <w:spacing w:line="256" w:lineRule="auto"/>
      </w:pPr>
    </w:p>
    <w:p w14:paraId="132C2BED" w14:textId="77777777" w:rsidR="00FD775C" w:rsidRDefault="00FD775C" w:rsidP="00FD775C">
      <w:pPr>
        <w:spacing w:line="256" w:lineRule="auto"/>
      </w:pPr>
    </w:p>
    <w:p w14:paraId="209DD527" w14:textId="77777777" w:rsidR="00FD775C" w:rsidRDefault="00FD775C" w:rsidP="00FD775C">
      <w:pPr>
        <w:spacing w:line="256" w:lineRule="auto"/>
      </w:pPr>
    </w:p>
    <w:p w14:paraId="6206F988" w14:textId="77777777" w:rsidR="00FD775C" w:rsidRPr="00FD775C" w:rsidRDefault="00FD775C" w:rsidP="00FD775C">
      <w:pPr>
        <w:rPr>
          <w:rFonts w:ascii="Calibri Light" w:hAnsi="Calibri Light" w:cs="Calibri Light"/>
        </w:rPr>
      </w:pPr>
      <w:r w:rsidRPr="00FD775C">
        <w:rPr>
          <w:rFonts w:ascii="Calibri Light" w:hAnsi="Calibri Light" w:cs="Calibri Light"/>
        </w:rPr>
        <w:t xml:space="preserve">Your first step should always be to talk with your child’s class teacher. If you continue to have concerns, you should contact the SENCo or Headteacher (Karen Lambert). </w:t>
      </w:r>
    </w:p>
    <w:p w14:paraId="409FB15F" w14:textId="77777777" w:rsidR="00FD775C" w:rsidRDefault="00FD775C" w:rsidP="00FD775C">
      <w:pPr>
        <w:spacing w:line="256" w:lineRule="auto"/>
      </w:pPr>
    </w:p>
    <w:p w14:paraId="4964509E" w14:textId="77777777" w:rsidR="00FD775C" w:rsidRDefault="00383D7E" w:rsidP="00FD775C">
      <w:r>
        <w:rPr>
          <w:rFonts w:ascii="Rotis Semi Serif Std" w:hAnsi="Rotis Semi Serif Std"/>
          <w:noProof/>
          <w:sz w:val="28"/>
        </w:rPr>
        <mc:AlternateContent>
          <mc:Choice Requires="wps">
            <w:drawing>
              <wp:anchor distT="0" distB="0" distL="114300" distR="114300" simplePos="0" relativeHeight="251658752" behindDoc="1" locked="0" layoutInCell="1" allowOverlap="1" wp14:anchorId="3021FD2F" wp14:editId="22FAB5DD">
                <wp:simplePos x="0" y="0"/>
                <wp:positionH relativeFrom="column">
                  <wp:posOffset>-47625</wp:posOffset>
                </wp:positionH>
                <wp:positionV relativeFrom="paragraph">
                  <wp:posOffset>145415</wp:posOffset>
                </wp:positionV>
                <wp:extent cx="6597650" cy="572135"/>
                <wp:effectExtent l="12700" t="12700" r="31750" b="37465"/>
                <wp:wrapNone/>
                <wp:docPr id="1039421218" name="AutoShap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57213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7CC10" id="AutoShape 65" o:spid="_x0000_s1026" style="position:absolute;margin-left:-3.75pt;margin-top:11.45pt;width:519.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" fillcolor="#5b9bd5" strokecolor="#f2f2f2" strokeweight="3pt">
                <v:shadow on="t" color="#1f4d78" opacity=".5" offset="1pt"/>
                <v:path arrowok="t"/>
              </v:roundrect>
            </w:pict>
          </mc:Fallback>
        </mc:AlternateContent>
      </w:r>
    </w:p>
    <w:p w14:paraId="2875A5B3" w14:textId="77777777" w:rsidR="00FD775C" w:rsidRPr="00FD775C" w:rsidRDefault="00FD775C" w:rsidP="00FD775C">
      <w:pPr>
        <w:rPr>
          <w:rFonts w:ascii="Calibri Light" w:hAnsi="Calibri Light" w:cs="Calibri Light"/>
          <w:b/>
        </w:rPr>
      </w:pPr>
      <w:r w:rsidRPr="00FD775C">
        <w:rPr>
          <w:rFonts w:ascii="Calibri Light" w:hAnsi="Calibri Light" w:cs="Calibri Light"/>
          <w:b/>
        </w:rPr>
        <w:t>Who else provides services in school for children with SEN or disabilities?</w:t>
      </w:r>
    </w:p>
    <w:p w14:paraId="446297DF" w14:textId="77777777" w:rsidR="00FD775C" w:rsidRDefault="00FD775C" w:rsidP="00FD775C">
      <w:pPr>
        <w:spacing w:line="256" w:lineRule="auto"/>
      </w:pPr>
    </w:p>
    <w:p w14:paraId="156929AB" w14:textId="77777777" w:rsidR="00FD775C" w:rsidRDefault="00FD775C" w:rsidP="007F7A08">
      <w:pPr>
        <w:spacing w:line="256" w:lineRule="auto"/>
      </w:pPr>
    </w:p>
    <w:p w14:paraId="7E704EEC" w14:textId="77777777" w:rsidR="00FD775C" w:rsidRPr="00A66398" w:rsidRDefault="00FD775C" w:rsidP="007F7A08">
      <w:pPr>
        <w:spacing w:line="256" w:lineRule="auto"/>
      </w:pPr>
    </w:p>
    <w:p w14:paraId="3590B0B7" w14:textId="77777777" w:rsidR="00FD775C" w:rsidRPr="00FD775C" w:rsidRDefault="00FD775C" w:rsidP="00FD775C">
      <w:pPr>
        <w:rPr>
          <w:rFonts w:ascii="Calibri Light" w:hAnsi="Calibri Light" w:cs="Calibri Light"/>
        </w:rPr>
      </w:pPr>
      <w:r w:rsidRPr="00FD775C">
        <w:rPr>
          <w:rFonts w:ascii="Calibri Light" w:hAnsi="Calibri Light" w:cs="Calibri Light"/>
        </w:rPr>
        <w:t>The range of agencies and support services school works with include, but are not limited to:</w:t>
      </w:r>
    </w:p>
    <w:p w14:paraId="0AD8356D" w14:textId="77777777" w:rsidR="00FD775C" w:rsidRPr="00FD775C" w:rsidRDefault="00FD775C" w:rsidP="006D6A61">
      <w:pPr>
        <w:numPr>
          <w:ilvl w:val="0"/>
          <w:numId w:val="24"/>
        </w:numPr>
        <w:rPr>
          <w:rFonts w:ascii="Calibri Light" w:hAnsi="Calibri Light" w:cs="Calibri Light"/>
        </w:rPr>
      </w:pPr>
      <w:r w:rsidRPr="00FD775C">
        <w:rPr>
          <w:rFonts w:ascii="Calibri Light" w:hAnsi="Calibri Light" w:cs="Calibri Light"/>
        </w:rPr>
        <w:t>Specialist Teaching Service (STS)</w:t>
      </w:r>
    </w:p>
    <w:p w14:paraId="23863B04" w14:textId="77777777" w:rsidR="00FD775C" w:rsidRPr="00FD775C" w:rsidRDefault="00FD775C" w:rsidP="006D6A61">
      <w:pPr>
        <w:numPr>
          <w:ilvl w:val="0"/>
          <w:numId w:val="24"/>
        </w:numPr>
        <w:rPr>
          <w:rFonts w:ascii="Calibri Light" w:hAnsi="Calibri Light" w:cs="Calibri Light"/>
        </w:rPr>
      </w:pPr>
      <w:r w:rsidRPr="00FD775C">
        <w:rPr>
          <w:rFonts w:ascii="Calibri Light" w:hAnsi="Calibri Light" w:cs="Calibri Light"/>
        </w:rPr>
        <w:t>Educational Psychology Service (EP)</w:t>
      </w:r>
    </w:p>
    <w:p w14:paraId="6F92C691" w14:textId="77777777" w:rsidR="00FD775C" w:rsidRDefault="00FD775C" w:rsidP="006D6A61">
      <w:pPr>
        <w:numPr>
          <w:ilvl w:val="0"/>
          <w:numId w:val="24"/>
        </w:numPr>
        <w:rPr>
          <w:rFonts w:ascii="Calibri Light" w:hAnsi="Calibri Light" w:cs="Calibri Light"/>
        </w:rPr>
      </w:pPr>
      <w:r w:rsidRPr="00FD775C">
        <w:rPr>
          <w:rFonts w:ascii="Calibri Light" w:hAnsi="Calibri Light" w:cs="Calibri Light"/>
        </w:rPr>
        <w:t>Autism Outreach Team (AOT)</w:t>
      </w:r>
    </w:p>
    <w:p w14:paraId="6CD898C4" w14:textId="77777777" w:rsidR="006D6A61" w:rsidRPr="00FD775C" w:rsidRDefault="006D6A61" w:rsidP="006D6A61">
      <w:pPr>
        <w:numPr>
          <w:ilvl w:val="0"/>
          <w:numId w:val="24"/>
        </w:numPr>
        <w:rPr>
          <w:rFonts w:ascii="Calibri Light" w:hAnsi="Calibri Light" w:cs="Calibri Light"/>
        </w:rPr>
      </w:pPr>
      <w:r>
        <w:rPr>
          <w:rFonts w:ascii="Calibri Light" w:hAnsi="Calibri Light" w:cs="Calibri Light"/>
        </w:rPr>
        <w:t>Social care bodies</w:t>
      </w:r>
    </w:p>
    <w:p w14:paraId="4C698D37" w14:textId="77777777" w:rsidR="00FD775C" w:rsidRPr="00FD775C" w:rsidRDefault="00FD775C" w:rsidP="006D6A61">
      <w:pPr>
        <w:numPr>
          <w:ilvl w:val="0"/>
          <w:numId w:val="24"/>
        </w:numPr>
        <w:rPr>
          <w:rFonts w:ascii="Calibri Light" w:hAnsi="Calibri Light" w:cs="Calibri Light"/>
        </w:rPr>
      </w:pPr>
      <w:r w:rsidRPr="00FD775C">
        <w:rPr>
          <w:rFonts w:ascii="Calibri Light" w:hAnsi="Calibri Light" w:cs="Calibri Light"/>
        </w:rPr>
        <w:t>Occupational Therapy/Physiotherapy</w:t>
      </w:r>
    </w:p>
    <w:p w14:paraId="085B541F" w14:textId="77777777" w:rsidR="00FD775C" w:rsidRPr="00FD775C" w:rsidRDefault="00FD775C" w:rsidP="006D6A61">
      <w:pPr>
        <w:numPr>
          <w:ilvl w:val="0"/>
          <w:numId w:val="24"/>
        </w:numPr>
        <w:rPr>
          <w:rFonts w:ascii="Calibri Light" w:hAnsi="Calibri Light" w:cs="Calibri Light"/>
        </w:rPr>
      </w:pPr>
      <w:r w:rsidRPr="00FD775C">
        <w:rPr>
          <w:rFonts w:ascii="Calibri Light" w:hAnsi="Calibri Light" w:cs="Calibri Light"/>
        </w:rPr>
        <w:t>Speech and Language Therapy (SaLT)</w:t>
      </w:r>
    </w:p>
    <w:p w14:paraId="32B6D446" w14:textId="77777777" w:rsidR="00FD775C" w:rsidRDefault="00383D7E" w:rsidP="00FD775C">
      <w:r>
        <w:rPr>
          <w:rFonts w:ascii="Rotis Semi Serif Std" w:hAnsi="Rotis Semi Serif Std"/>
          <w:noProof/>
          <w:sz w:val="28"/>
        </w:rPr>
        <mc:AlternateContent>
          <mc:Choice Requires="wps">
            <w:drawing>
              <wp:anchor distT="0" distB="0" distL="114300" distR="114300" simplePos="0" relativeHeight="251659776" behindDoc="1" locked="0" layoutInCell="1" allowOverlap="1" wp14:anchorId="071FA532" wp14:editId="641134B2">
                <wp:simplePos x="0" y="0"/>
                <wp:positionH relativeFrom="column">
                  <wp:posOffset>-47625</wp:posOffset>
                </wp:positionH>
                <wp:positionV relativeFrom="paragraph">
                  <wp:posOffset>145415</wp:posOffset>
                </wp:positionV>
                <wp:extent cx="6597650" cy="572135"/>
                <wp:effectExtent l="12700" t="12700" r="31750" b="37465"/>
                <wp:wrapNone/>
                <wp:docPr id="1600054178" name="AutoShap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57213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2622EB" id="AutoShape 66" o:spid="_x0000_s1026" style="position:absolute;margin-left:-3.75pt;margin-top:11.45pt;width:519.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" fillcolor="#5b9bd5" strokecolor="#f2f2f2" strokeweight="3pt">
                <v:shadow on="t" color="#1f4d78" opacity=".5" offset="1pt"/>
                <v:path arrowok="t"/>
              </v:roundrect>
            </w:pict>
          </mc:Fallback>
        </mc:AlternateContent>
      </w:r>
    </w:p>
    <w:p w14:paraId="2AFA3EF3" w14:textId="77777777" w:rsidR="00FD775C" w:rsidRPr="00FD775C" w:rsidRDefault="00FD775C" w:rsidP="00FD775C">
      <w:pPr>
        <w:rPr>
          <w:rFonts w:ascii="Calibri Light" w:hAnsi="Calibri Light" w:cs="Calibri Light"/>
          <w:b/>
        </w:rPr>
      </w:pPr>
      <w:r w:rsidRPr="00FD775C">
        <w:rPr>
          <w:rFonts w:ascii="Calibri Light" w:hAnsi="Calibri Light" w:cs="Calibri Light"/>
          <w:b/>
        </w:rPr>
        <w:t>How will you help my child make successful move into the next class or secondary school or other move or transition?</w:t>
      </w:r>
    </w:p>
    <w:p w14:paraId="5D4DA89F" w14:textId="77777777" w:rsidR="00FD775C" w:rsidRDefault="00FD775C" w:rsidP="00FD775C"/>
    <w:p w14:paraId="074ACC62" w14:textId="77777777" w:rsidR="00FD775C" w:rsidRDefault="00FD775C" w:rsidP="00FD775C"/>
    <w:p w14:paraId="5B8F7F4D" w14:textId="77777777" w:rsidR="00AF0F9C" w:rsidRDefault="00FD775C" w:rsidP="00FD775C">
      <w:pPr>
        <w:rPr>
          <w:rFonts w:ascii="Calibri Light" w:hAnsi="Calibri Light" w:cs="Calibri Light"/>
        </w:rPr>
      </w:pPr>
      <w:r w:rsidRPr="00FD775C">
        <w:rPr>
          <w:rFonts w:ascii="Calibri Light" w:hAnsi="Calibri Light" w:cs="Calibri Light"/>
        </w:rPr>
        <w:t xml:space="preserve">Transition arrangements are in place for all children, however, where appropriate, additional transition programmes are implemented and discussed with parents to support a successful move into their next class. </w:t>
      </w:r>
      <w:r w:rsidR="00D14219">
        <w:rPr>
          <w:rFonts w:ascii="Calibri Light" w:hAnsi="Calibri Light" w:cs="Calibri Light"/>
        </w:rPr>
        <w:t xml:space="preserve">These include transition visits to new classes, meetings between staff to ensure effective information sharing and careful observations and/or engaging in pupil voice activities around the transition period to support meeting their needs. </w:t>
      </w:r>
    </w:p>
    <w:p w14:paraId="2B13938D" w14:textId="77777777" w:rsidR="00AF0F9C" w:rsidRDefault="00AF0F9C" w:rsidP="00FD775C">
      <w:pPr>
        <w:rPr>
          <w:rFonts w:ascii="Calibri Light" w:hAnsi="Calibri Light" w:cs="Calibri Light"/>
        </w:rPr>
      </w:pPr>
    </w:p>
    <w:p w14:paraId="29105540" w14:textId="77777777" w:rsidR="00AF0F9C" w:rsidRDefault="00FD775C" w:rsidP="00FD775C">
      <w:pPr>
        <w:rPr>
          <w:rFonts w:ascii="Calibri Light" w:hAnsi="Calibri Light" w:cs="Calibri Light"/>
        </w:rPr>
      </w:pPr>
      <w:r w:rsidRPr="00FD775C">
        <w:rPr>
          <w:rFonts w:ascii="Calibri Light" w:hAnsi="Calibri Light" w:cs="Calibri Light"/>
        </w:rPr>
        <w:t xml:space="preserve">Class teachers take part in transition meeting where each child’s needs are discussed with their new teacher. </w:t>
      </w:r>
    </w:p>
    <w:p w14:paraId="72A34799" w14:textId="77777777" w:rsidR="00AF0F9C" w:rsidRDefault="00AF0F9C" w:rsidP="00FD775C">
      <w:pPr>
        <w:rPr>
          <w:rFonts w:ascii="Calibri Light" w:hAnsi="Calibri Light" w:cs="Calibri Light"/>
        </w:rPr>
      </w:pPr>
    </w:p>
    <w:p w14:paraId="7CFEA021" w14:textId="77777777" w:rsidR="00AF0F9C" w:rsidRDefault="00FD775C" w:rsidP="00FD775C">
      <w:pPr>
        <w:rPr>
          <w:rFonts w:ascii="Calibri Light" w:hAnsi="Calibri Light" w:cs="Calibri Light"/>
        </w:rPr>
      </w:pPr>
      <w:r w:rsidRPr="00FD775C">
        <w:rPr>
          <w:rFonts w:ascii="Calibri Light" w:hAnsi="Calibri Light" w:cs="Calibri Light"/>
        </w:rPr>
        <w:t xml:space="preserve">For children new to school in Foundation Stage, extra home visits and nursery visits may also be appropriate to ensure a smooth transition. It is possible that the SENCo will be involved in these additional visits alongside the class teacher. We also liaise closely with other receiving and feeder schools to ensure a smooth and successful transition. </w:t>
      </w:r>
    </w:p>
    <w:p w14:paraId="4F52133D" w14:textId="77777777" w:rsidR="00AF0F9C" w:rsidRDefault="00AF0F9C" w:rsidP="00FD775C">
      <w:pPr>
        <w:rPr>
          <w:rFonts w:ascii="Calibri Light" w:hAnsi="Calibri Light" w:cs="Calibri Light"/>
        </w:rPr>
      </w:pPr>
    </w:p>
    <w:p w14:paraId="1AB8F1BD" w14:textId="77777777" w:rsidR="00FD775C" w:rsidRPr="00FD775C" w:rsidRDefault="00FD775C" w:rsidP="00FD775C">
      <w:pPr>
        <w:rPr>
          <w:rFonts w:ascii="Calibri Light" w:hAnsi="Calibri Light" w:cs="Calibri Light"/>
        </w:rPr>
      </w:pPr>
      <w:r w:rsidRPr="00FD775C">
        <w:rPr>
          <w:rFonts w:ascii="Calibri Light" w:hAnsi="Calibri Light" w:cs="Calibri Light"/>
        </w:rPr>
        <w:t>Where appropriate, enhanced transitions take place for children when they transition to the next phase of their education. This may include, but is not limited to, additional visits to their new secondary schools, enhanced transition meetings with teachers and parents and the receiving school’s SENCo attending annual review meetings (for children with an EHCP).</w:t>
      </w:r>
    </w:p>
    <w:p w14:paraId="441EACB0" w14:textId="77777777" w:rsidR="00FD775C" w:rsidRDefault="00FD775C" w:rsidP="00FD775C"/>
    <w:p w14:paraId="67D3AB49" w14:textId="77777777" w:rsidR="00C650C6" w:rsidRDefault="00383D7E" w:rsidP="0041697E">
      <w:pPr>
        <w:rPr>
          <w:rFonts w:ascii="Calibri Light" w:hAnsi="Calibri Light" w:cs="Calibri Light"/>
          <w:b/>
        </w:rPr>
      </w:pPr>
      <w:r>
        <w:rPr>
          <w:rFonts w:ascii="Rotis Semi Serif Std" w:hAnsi="Rotis Semi Serif Std"/>
          <w:noProof/>
          <w:sz w:val="28"/>
        </w:rPr>
        <mc:AlternateContent>
          <mc:Choice Requires="wps">
            <w:drawing>
              <wp:anchor distT="0" distB="0" distL="114300" distR="114300" simplePos="0" relativeHeight="251660800" behindDoc="1" locked="0" layoutInCell="1" allowOverlap="1" wp14:anchorId="031F8016" wp14:editId="6A818349">
                <wp:simplePos x="0" y="0"/>
                <wp:positionH relativeFrom="column">
                  <wp:posOffset>-63500</wp:posOffset>
                </wp:positionH>
                <wp:positionV relativeFrom="paragraph">
                  <wp:posOffset>64770</wp:posOffset>
                </wp:positionV>
                <wp:extent cx="6597650" cy="572135"/>
                <wp:effectExtent l="12700" t="12700" r="31750" b="37465"/>
                <wp:wrapNone/>
                <wp:docPr id="1254038647" name="AutoShap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57213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7D93BF" id="AutoShape 67" o:spid="_x0000_s1026" style="position:absolute;margin-left:-5pt;margin-top:5.1pt;width:519.5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" fillcolor="#5b9bd5" strokecolor="#f2f2f2" strokeweight="3pt">
                <v:shadow on="t" color="#1f4d78" opacity=".5" offset="1pt"/>
                <v:path arrowok="t"/>
              </v:roundrect>
            </w:pict>
          </mc:Fallback>
        </mc:AlternateContent>
      </w:r>
    </w:p>
    <w:p w14:paraId="3E5EF712" w14:textId="77777777" w:rsidR="0041697E" w:rsidRPr="00FD775C" w:rsidRDefault="0041697E" w:rsidP="0041697E">
      <w:pPr>
        <w:rPr>
          <w:rFonts w:ascii="Calibri Light" w:hAnsi="Calibri Light" w:cs="Calibri Light"/>
          <w:b/>
        </w:rPr>
      </w:pPr>
      <w:r w:rsidRPr="00FD775C">
        <w:rPr>
          <w:rFonts w:ascii="Calibri Light" w:hAnsi="Calibri Light" w:cs="Calibri Light"/>
          <w:b/>
        </w:rPr>
        <w:t>Where can I find out about other services that might be available for our family and my child?</w:t>
      </w:r>
    </w:p>
    <w:p w14:paraId="5C39486D" w14:textId="77777777" w:rsidR="00FD775C" w:rsidRDefault="00FD775C" w:rsidP="0030394D">
      <w:pPr>
        <w:rPr>
          <w:sz w:val="96"/>
          <w:szCs w:val="96"/>
        </w:rPr>
      </w:pPr>
    </w:p>
    <w:p w14:paraId="1C9C641A" w14:textId="77777777" w:rsidR="00FD775C" w:rsidRPr="00FD775C" w:rsidRDefault="00FD775C" w:rsidP="00FD775C">
      <w:pPr>
        <w:rPr>
          <w:rFonts w:ascii="Calibri Light" w:hAnsi="Calibri Light" w:cs="Calibri Light"/>
          <w:b/>
        </w:rPr>
      </w:pPr>
      <w:r w:rsidRPr="00FD775C">
        <w:rPr>
          <w:rFonts w:ascii="Calibri Light" w:hAnsi="Calibri Light" w:cs="Calibri Light"/>
        </w:rPr>
        <w:t>Please see the Leicestershire local offer page for more information about the support that may be available</w:t>
      </w:r>
      <w:r w:rsidR="00AF0F9C">
        <w:rPr>
          <w:rFonts w:ascii="Calibri Light" w:hAnsi="Calibri Light" w:cs="Calibri Light"/>
        </w:rPr>
        <w:t xml:space="preserve"> including transport and specialist services that may be appropriate</w:t>
      </w:r>
      <w:r w:rsidRPr="00FD775C">
        <w:rPr>
          <w:rFonts w:ascii="Calibri Light" w:hAnsi="Calibri Light" w:cs="Calibri Light"/>
        </w:rPr>
        <w:t>:</w:t>
      </w:r>
      <w:r w:rsidRPr="00FD775C">
        <w:rPr>
          <w:rFonts w:ascii="Calibri Light" w:hAnsi="Calibri Light" w:cs="Calibri Light"/>
          <w:b/>
        </w:rPr>
        <w:t xml:space="preserve"> </w:t>
      </w:r>
      <w:hyperlink r:id="rId19" w:history="1">
        <w:r w:rsidRPr="00FD775C">
          <w:rPr>
            <w:rStyle w:val="Hyperlink"/>
            <w:rFonts w:ascii="Calibri Light" w:hAnsi="Calibri Light" w:cs="Calibri Light"/>
            <w:b/>
          </w:rPr>
          <w:t>https://www.leicestershire.gov.uk/education-and-children/special-educational-needs-and-disabi</w:t>
        </w:r>
        <w:r w:rsidRPr="00FD775C">
          <w:rPr>
            <w:rStyle w:val="Hyperlink"/>
            <w:rFonts w:ascii="Calibri Light" w:hAnsi="Calibri Light" w:cs="Calibri Light"/>
            <w:b/>
          </w:rPr>
          <w:t>l</w:t>
        </w:r>
        <w:r w:rsidRPr="00FD775C">
          <w:rPr>
            <w:rStyle w:val="Hyperlink"/>
            <w:rFonts w:ascii="Calibri Light" w:hAnsi="Calibri Light" w:cs="Calibri Light"/>
            <w:b/>
          </w:rPr>
          <w:t>ity</w:t>
        </w:r>
      </w:hyperlink>
    </w:p>
    <w:p w14:paraId="36B8FF81" w14:textId="77777777" w:rsidR="000A0354" w:rsidRDefault="000A0354" w:rsidP="0030394D">
      <w:pPr>
        <w:rPr>
          <w:sz w:val="96"/>
          <w:szCs w:val="96"/>
        </w:rPr>
      </w:pPr>
    </w:p>
    <w:p w14:paraId="722ECB55" w14:textId="77777777" w:rsidR="000A0354" w:rsidRDefault="000A0354" w:rsidP="0030394D">
      <w:pPr>
        <w:rPr>
          <w:sz w:val="96"/>
          <w:szCs w:val="96"/>
        </w:rPr>
      </w:pPr>
    </w:p>
    <w:p w14:paraId="083B630F" w14:textId="77777777" w:rsidR="000A0354" w:rsidRDefault="000A0354" w:rsidP="0030394D">
      <w:pPr>
        <w:rPr>
          <w:sz w:val="96"/>
          <w:szCs w:val="96"/>
        </w:rPr>
      </w:pPr>
    </w:p>
    <w:p w14:paraId="6953EE91" w14:textId="77777777" w:rsidR="000A0354" w:rsidRDefault="000A0354" w:rsidP="0030394D">
      <w:pPr>
        <w:rPr>
          <w:sz w:val="96"/>
          <w:szCs w:val="96"/>
        </w:rPr>
      </w:pPr>
    </w:p>
    <w:p w14:paraId="53F432C0" w14:textId="77777777" w:rsidR="000A0354" w:rsidRDefault="000A0354" w:rsidP="0030394D">
      <w:pPr>
        <w:rPr>
          <w:sz w:val="96"/>
          <w:szCs w:val="96"/>
        </w:rPr>
      </w:pPr>
    </w:p>
    <w:p w14:paraId="5A4BD62D" w14:textId="77777777" w:rsidR="000A0354" w:rsidRDefault="000A0354" w:rsidP="0030394D">
      <w:pPr>
        <w:rPr>
          <w:sz w:val="96"/>
          <w:szCs w:val="96"/>
        </w:rPr>
      </w:pPr>
    </w:p>
    <w:p w14:paraId="2A6461CD" w14:textId="77777777" w:rsidR="002A70F7" w:rsidRDefault="00383D7E" w:rsidP="0030394D">
      <w:pPr>
        <w:rPr>
          <w:sz w:val="96"/>
          <w:szCs w:val="96"/>
        </w:rPr>
      </w:pPr>
      <w:r>
        <w:rPr>
          <w:noProof/>
          <w:sz w:val="96"/>
          <w:szCs w:val="96"/>
          <w:lang w:eastAsia="en-GB"/>
        </w:rPr>
        <mc:AlternateContent>
          <mc:Choice Requires="wps">
            <w:drawing>
              <wp:anchor distT="0" distB="0" distL="114300" distR="114300" simplePos="0" relativeHeight="251647488" behindDoc="0" locked="0" layoutInCell="1" allowOverlap="1" wp14:anchorId="059689AD" wp14:editId="7B2C6984">
                <wp:simplePos x="0" y="0"/>
                <wp:positionH relativeFrom="column">
                  <wp:posOffset>209550</wp:posOffset>
                </wp:positionH>
                <wp:positionV relativeFrom="paragraph">
                  <wp:posOffset>88265</wp:posOffset>
                </wp:positionV>
                <wp:extent cx="6407150" cy="1708150"/>
                <wp:effectExtent l="12700" t="12700" r="31750" b="44450"/>
                <wp:wrapNone/>
                <wp:docPr id="1423102757" name="AutoShap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407150" cy="170815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339EFC77" w14:textId="77777777" w:rsidR="00EF4B19" w:rsidRDefault="00EF4B19" w:rsidP="005A4570">
                            <w:pPr>
                              <w:rPr>
                                <w:sz w:val="32"/>
                                <w:lang w:val="en-US"/>
                              </w:rPr>
                            </w:pPr>
                            <w:r>
                              <w:rPr>
                                <w:sz w:val="32"/>
                                <w:lang w:val="en-US"/>
                              </w:rPr>
                              <w:t xml:space="preserve">This report should be reviewed annually or as necessary and published annually </w:t>
                            </w:r>
                          </w:p>
                          <w:p w14:paraId="75483346" w14:textId="77777777" w:rsidR="00EF4B19" w:rsidRDefault="00EF4B19" w:rsidP="005A4570">
                            <w:pPr>
                              <w:rPr>
                                <w:sz w:val="32"/>
                                <w:lang w:val="en-US"/>
                              </w:rPr>
                            </w:pPr>
                          </w:p>
                          <w:p w14:paraId="6DE400A9" w14:textId="77777777" w:rsidR="00EF4B19" w:rsidRDefault="00EF4B19" w:rsidP="005A4570">
                            <w:pPr>
                              <w:rPr>
                                <w:sz w:val="32"/>
                                <w:lang w:val="en-US"/>
                              </w:rPr>
                            </w:pPr>
                          </w:p>
                          <w:p w14:paraId="5EFA3360" w14:textId="77777777" w:rsidR="00EF4B19" w:rsidRPr="00FF49B8" w:rsidRDefault="00EF4B19" w:rsidP="005A4570">
                            <w:pPr>
                              <w:rPr>
                                <w:sz w:val="32"/>
                                <w:lang w:val="en-US"/>
                              </w:rPr>
                            </w:pPr>
                            <w:r>
                              <w:rPr>
                                <w:sz w:val="32"/>
                                <w:lang w:val="en-US"/>
                              </w:rPr>
                              <w:t>Log of changes and updates to the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9689AD" id="AutoShape 38" o:spid="_x0000_s1029" style="position:absolute;margin-left:16.5pt;margin-top:6.95pt;width:504.5pt;height:13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" fillcolor="#5b9bd5" strokecolor="#f2f2f2" strokeweight="3pt">
                <v:shadow on="t" color="#1f4d78" opacity=".5" offset="1pt"/>
                <v:path arrowok="t"/>
                <v:textbox>
                  <w:txbxContent>
                    <w:p w14:paraId="339EFC77" w14:textId="77777777" w:rsidR="00EF4B19" w:rsidRDefault="00EF4B19" w:rsidP="005A4570">
                      <w:pPr>
                        <w:rPr>
                          <w:sz w:val="32"/>
                          <w:lang w:val="en-US"/>
                        </w:rPr>
                      </w:pPr>
                      <w:r>
                        <w:rPr>
                          <w:sz w:val="32"/>
                          <w:lang w:val="en-US"/>
                        </w:rPr>
                        <w:t xml:space="preserve">This report should be reviewed annually or as necessary and published annually </w:t>
                      </w:r>
                    </w:p>
                    <w:p w14:paraId="75483346" w14:textId="77777777" w:rsidR="00EF4B19" w:rsidRDefault="00EF4B19" w:rsidP="005A4570">
                      <w:pPr>
                        <w:rPr>
                          <w:sz w:val="32"/>
                          <w:lang w:val="en-US"/>
                        </w:rPr>
                      </w:pPr>
                    </w:p>
                    <w:p w14:paraId="6DE400A9" w14:textId="77777777" w:rsidR="00EF4B19" w:rsidRDefault="00EF4B19" w:rsidP="005A4570">
                      <w:pPr>
                        <w:rPr>
                          <w:sz w:val="32"/>
                          <w:lang w:val="en-US"/>
                        </w:rPr>
                      </w:pPr>
                    </w:p>
                    <w:p w14:paraId="5EFA3360" w14:textId="77777777" w:rsidR="00EF4B19" w:rsidRPr="00FF49B8" w:rsidRDefault="00EF4B19" w:rsidP="005A4570">
                      <w:pPr>
                        <w:rPr>
                          <w:sz w:val="32"/>
                          <w:lang w:val="en-US"/>
                        </w:rPr>
                      </w:pPr>
                      <w:r>
                        <w:rPr>
                          <w:sz w:val="32"/>
                          <w:lang w:val="en-US"/>
                        </w:rPr>
                        <w:t>Log of changes and updates to the document:</w:t>
                      </w:r>
                    </w:p>
                  </w:txbxContent>
                </v:textbox>
              </v:roundrect>
            </w:pict>
          </mc:Fallback>
        </mc:AlternateContent>
      </w:r>
    </w:p>
    <w:tbl>
      <w:tblPr>
        <w:tblpPr w:leftFromText="180" w:rightFromText="180" w:vertAnchor="text" w:horzAnchor="margin" w:tblpY="203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2123"/>
        <w:gridCol w:w="3936"/>
        <w:gridCol w:w="2268"/>
      </w:tblGrid>
      <w:tr w:rsidR="000C2A31" w:rsidRPr="007965B8" w14:paraId="661581F0" w14:textId="77777777" w:rsidTr="000C2A31">
        <w:trPr>
          <w:trHeight w:val="465"/>
        </w:trPr>
        <w:tc>
          <w:tcPr>
            <w:tcW w:w="1562" w:type="dxa"/>
            <w:tcBorders>
              <w:top w:val="nil"/>
              <w:left w:val="single" w:sz="4" w:space="0" w:color="5B9BD5"/>
              <w:bottom w:val="single" w:sz="4" w:space="0" w:color="5B9BD5"/>
            </w:tcBorders>
            <w:shd w:val="clear" w:color="auto" w:fill="5B9BD5"/>
          </w:tcPr>
          <w:p w14:paraId="6808CD10" w14:textId="77777777" w:rsidR="000C2A31" w:rsidRPr="007965B8" w:rsidRDefault="000C2A31" w:rsidP="000C2A31">
            <w:pPr>
              <w:rPr>
                <w:b/>
                <w:bCs/>
                <w:color w:val="FFFFFF"/>
                <w:sz w:val="28"/>
                <w:szCs w:val="96"/>
              </w:rPr>
            </w:pPr>
            <w:r w:rsidRPr="007965B8">
              <w:rPr>
                <w:b/>
                <w:bCs/>
                <w:color w:val="FFFFFF"/>
                <w:sz w:val="28"/>
                <w:szCs w:val="96"/>
              </w:rPr>
              <w:t>Date</w:t>
            </w:r>
          </w:p>
        </w:tc>
        <w:tc>
          <w:tcPr>
            <w:tcW w:w="2123" w:type="dxa"/>
            <w:tcBorders>
              <w:top w:val="nil"/>
              <w:bottom w:val="single" w:sz="4" w:space="0" w:color="5B9BD5"/>
            </w:tcBorders>
            <w:shd w:val="clear" w:color="auto" w:fill="5B9BD5"/>
          </w:tcPr>
          <w:p w14:paraId="34AFC59D" w14:textId="77777777" w:rsidR="000C2A31" w:rsidRPr="007965B8" w:rsidRDefault="000C2A31" w:rsidP="000C2A31">
            <w:pPr>
              <w:rPr>
                <w:b/>
                <w:bCs/>
                <w:color w:val="FFFFFF"/>
                <w:sz w:val="28"/>
                <w:szCs w:val="96"/>
              </w:rPr>
            </w:pPr>
            <w:r w:rsidRPr="007965B8">
              <w:rPr>
                <w:b/>
                <w:bCs/>
                <w:color w:val="FFFFFF"/>
                <w:sz w:val="28"/>
                <w:szCs w:val="96"/>
              </w:rPr>
              <w:t xml:space="preserve">Page </w:t>
            </w:r>
          </w:p>
        </w:tc>
        <w:tc>
          <w:tcPr>
            <w:tcW w:w="3936" w:type="dxa"/>
            <w:tcBorders>
              <w:top w:val="nil"/>
              <w:bottom w:val="single" w:sz="4" w:space="0" w:color="5B9BD5"/>
            </w:tcBorders>
            <w:shd w:val="clear" w:color="auto" w:fill="5B9BD5"/>
          </w:tcPr>
          <w:p w14:paraId="563CF9F7" w14:textId="77777777" w:rsidR="000C2A31" w:rsidRPr="007965B8" w:rsidRDefault="000C2A31" w:rsidP="000C2A31">
            <w:pPr>
              <w:rPr>
                <w:b/>
                <w:bCs/>
                <w:color w:val="FFFFFF"/>
                <w:sz w:val="28"/>
                <w:szCs w:val="96"/>
              </w:rPr>
            </w:pPr>
            <w:r w:rsidRPr="007965B8">
              <w:rPr>
                <w:b/>
                <w:bCs/>
                <w:color w:val="FFFFFF"/>
                <w:sz w:val="28"/>
                <w:szCs w:val="96"/>
              </w:rPr>
              <w:t>Change</w:t>
            </w:r>
          </w:p>
        </w:tc>
        <w:tc>
          <w:tcPr>
            <w:tcW w:w="2268" w:type="dxa"/>
            <w:tcBorders>
              <w:top w:val="nil"/>
              <w:bottom w:val="single" w:sz="4" w:space="0" w:color="5B9BD5"/>
              <w:right w:val="single" w:sz="4" w:space="0" w:color="5B9BD5"/>
            </w:tcBorders>
            <w:shd w:val="clear" w:color="auto" w:fill="5B9BD5"/>
          </w:tcPr>
          <w:p w14:paraId="7C4E6214" w14:textId="77777777" w:rsidR="000C2A31" w:rsidRPr="007965B8" w:rsidRDefault="000C2A31" w:rsidP="000C2A31">
            <w:pPr>
              <w:rPr>
                <w:b/>
                <w:bCs/>
                <w:color w:val="FFFFFF"/>
                <w:sz w:val="28"/>
                <w:szCs w:val="96"/>
              </w:rPr>
            </w:pPr>
            <w:r w:rsidRPr="007965B8">
              <w:rPr>
                <w:b/>
                <w:bCs/>
                <w:color w:val="FFFFFF"/>
                <w:sz w:val="28"/>
                <w:szCs w:val="96"/>
              </w:rPr>
              <w:t>Approver</w:t>
            </w:r>
          </w:p>
        </w:tc>
      </w:tr>
      <w:tr w:rsidR="000C2A31" w:rsidRPr="007965B8" w14:paraId="3CD1EFD8" w14:textId="77777777" w:rsidTr="000C2A31">
        <w:trPr>
          <w:trHeight w:val="470"/>
        </w:trPr>
        <w:tc>
          <w:tcPr>
            <w:tcW w:w="1562" w:type="dxa"/>
            <w:shd w:val="clear" w:color="auto" w:fill="DEEAF6"/>
          </w:tcPr>
          <w:p w14:paraId="6226CAF2" w14:textId="77777777" w:rsidR="000C2A31" w:rsidRPr="00147923" w:rsidRDefault="000C2A31" w:rsidP="000C2A31">
            <w:pPr>
              <w:rPr>
                <w:b/>
                <w:bCs/>
                <w:sz w:val="22"/>
                <w:szCs w:val="96"/>
              </w:rPr>
            </w:pPr>
            <w:r>
              <w:rPr>
                <w:b/>
                <w:bCs/>
                <w:sz w:val="22"/>
                <w:szCs w:val="96"/>
              </w:rPr>
              <w:t>3/6/24</w:t>
            </w:r>
          </w:p>
        </w:tc>
        <w:tc>
          <w:tcPr>
            <w:tcW w:w="2123" w:type="dxa"/>
            <w:shd w:val="clear" w:color="auto" w:fill="DEEAF6"/>
          </w:tcPr>
          <w:p w14:paraId="0544A24D" w14:textId="77777777" w:rsidR="000C2A31" w:rsidRPr="00147923" w:rsidRDefault="000C2A31" w:rsidP="000C2A31">
            <w:pPr>
              <w:rPr>
                <w:sz w:val="22"/>
                <w:szCs w:val="96"/>
              </w:rPr>
            </w:pPr>
            <w:r>
              <w:rPr>
                <w:sz w:val="22"/>
                <w:szCs w:val="96"/>
              </w:rPr>
              <w:t xml:space="preserve">All </w:t>
            </w:r>
          </w:p>
        </w:tc>
        <w:tc>
          <w:tcPr>
            <w:tcW w:w="3936" w:type="dxa"/>
            <w:shd w:val="clear" w:color="auto" w:fill="DEEAF6"/>
          </w:tcPr>
          <w:p w14:paraId="3513052B" w14:textId="77777777" w:rsidR="000C2A31" w:rsidRPr="00147923" w:rsidRDefault="000C2A31" w:rsidP="000C2A31">
            <w:pPr>
              <w:rPr>
                <w:sz w:val="22"/>
                <w:szCs w:val="96"/>
              </w:rPr>
            </w:pPr>
            <w:r>
              <w:rPr>
                <w:sz w:val="22"/>
                <w:szCs w:val="96"/>
              </w:rPr>
              <w:t>All pages updated by EM</w:t>
            </w:r>
          </w:p>
        </w:tc>
        <w:tc>
          <w:tcPr>
            <w:tcW w:w="2268" w:type="dxa"/>
            <w:shd w:val="clear" w:color="auto" w:fill="DEEAF6"/>
          </w:tcPr>
          <w:p w14:paraId="35BA0801" w14:textId="77777777" w:rsidR="000C2A31" w:rsidRPr="00147923" w:rsidRDefault="000C2A31" w:rsidP="000C2A31">
            <w:pPr>
              <w:rPr>
                <w:sz w:val="22"/>
                <w:szCs w:val="96"/>
              </w:rPr>
            </w:pPr>
            <w:r>
              <w:rPr>
                <w:sz w:val="22"/>
                <w:szCs w:val="96"/>
              </w:rPr>
              <w:t>KL</w:t>
            </w:r>
          </w:p>
        </w:tc>
      </w:tr>
      <w:tr w:rsidR="000C2A31" w:rsidRPr="007965B8" w14:paraId="324CC59A" w14:textId="77777777" w:rsidTr="000C2A31">
        <w:trPr>
          <w:trHeight w:val="465"/>
        </w:trPr>
        <w:tc>
          <w:tcPr>
            <w:tcW w:w="1562" w:type="dxa"/>
          </w:tcPr>
          <w:p w14:paraId="5CEB175F" w14:textId="77777777" w:rsidR="000C2A31" w:rsidRPr="00147923" w:rsidRDefault="000C2A31" w:rsidP="000C2A31">
            <w:pPr>
              <w:rPr>
                <w:b/>
                <w:bCs/>
                <w:sz w:val="22"/>
                <w:szCs w:val="96"/>
              </w:rPr>
            </w:pPr>
            <w:r>
              <w:rPr>
                <w:b/>
                <w:bCs/>
                <w:sz w:val="22"/>
                <w:szCs w:val="96"/>
              </w:rPr>
              <w:t>29/4/25</w:t>
            </w:r>
          </w:p>
        </w:tc>
        <w:tc>
          <w:tcPr>
            <w:tcW w:w="2123" w:type="dxa"/>
          </w:tcPr>
          <w:p w14:paraId="41EC728D" w14:textId="77777777" w:rsidR="000C2A31" w:rsidRPr="00147923" w:rsidRDefault="000C2A31" w:rsidP="000C2A31">
            <w:pPr>
              <w:rPr>
                <w:sz w:val="22"/>
                <w:szCs w:val="96"/>
              </w:rPr>
            </w:pPr>
            <w:r>
              <w:rPr>
                <w:sz w:val="22"/>
                <w:szCs w:val="96"/>
              </w:rPr>
              <w:t>All</w:t>
            </w:r>
          </w:p>
        </w:tc>
        <w:tc>
          <w:tcPr>
            <w:tcW w:w="3936" w:type="dxa"/>
          </w:tcPr>
          <w:p w14:paraId="26F3594D" w14:textId="77777777" w:rsidR="000C2A31" w:rsidRPr="00147923" w:rsidRDefault="000C2A31" w:rsidP="000C2A31">
            <w:pPr>
              <w:rPr>
                <w:sz w:val="22"/>
                <w:szCs w:val="96"/>
              </w:rPr>
            </w:pPr>
            <w:r>
              <w:rPr>
                <w:sz w:val="22"/>
                <w:szCs w:val="96"/>
              </w:rPr>
              <w:t xml:space="preserve">Outlined processes updated by EM and to ensure the SEND regulations section 51 are all adhered to. </w:t>
            </w:r>
          </w:p>
        </w:tc>
        <w:tc>
          <w:tcPr>
            <w:tcW w:w="2268" w:type="dxa"/>
          </w:tcPr>
          <w:p w14:paraId="60B59CC9" w14:textId="77777777" w:rsidR="000C2A31" w:rsidRPr="00147923" w:rsidRDefault="000C2A31" w:rsidP="000C2A31">
            <w:pPr>
              <w:rPr>
                <w:sz w:val="22"/>
                <w:szCs w:val="96"/>
              </w:rPr>
            </w:pPr>
            <w:r>
              <w:rPr>
                <w:sz w:val="22"/>
                <w:szCs w:val="96"/>
              </w:rPr>
              <w:t>EM</w:t>
            </w:r>
          </w:p>
        </w:tc>
      </w:tr>
      <w:tr w:rsidR="000C2A31" w:rsidRPr="007965B8" w14:paraId="377D3AAA" w14:textId="77777777" w:rsidTr="000C2A31">
        <w:trPr>
          <w:trHeight w:val="470"/>
        </w:trPr>
        <w:tc>
          <w:tcPr>
            <w:tcW w:w="1562" w:type="dxa"/>
            <w:shd w:val="clear" w:color="auto" w:fill="DEEAF6"/>
          </w:tcPr>
          <w:p w14:paraId="46458514" w14:textId="77777777" w:rsidR="000C2A31" w:rsidRPr="00A732EE" w:rsidRDefault="000C2A31" w:rsidP="000C2A31">
            <w:pPr>
              <w:rPr>
                <w:b/>
                <w:bCs/>
                <w:sz w:val="20"/>
                <w:szCs w:val="20"/>
              </w:rPr>
            </w:pPr>
            <w:r>
              <w:rPr>
                <w:b/>
                <w:bCs/>
                <w:sz w:val="20"/>
                <w:szCs w:val="20"/>
              </w:rPr>
              <w:t>13/2/26</w:t>
            </w:r>
          </w:p>
        </w:tc>
        <w:tc>
          <w:tcPr>
            <w:tcW w:w="2123" w:type="dxa"/>
            <w:shd w:val="clear" w:color="auto" w:fill="DEEAF6"/>
          </w:tcPr>
          <w:p w14:paraId="740F2BD3" w14:textId="77777777" w:rsidR="000C2A31" w:rsidRPr="00A732EE" w:rsidRDefault="000C2A31" w:rsidP="000C2A31">
            <w:pPr>
              <w:rPr>
                <w:sz w:val="20"/>
                <w:szCs w:val="20"/>
              </w:rPr>
            </w:pPr>
            <w:r>
              <w:rPr>
                <w:sz w:val="20"/>
                <w:szCs w:val="20"/>
              </w:rPr>
              <w:t>All</w:t>
            </w:r>
          </w:p>
        </w:tc>
        <w:tc>
          <w:tcPr>
            <w:tcW w:w="3936" w:type="dxa"/>
            <w:shd w:val="clear" w:color="auto" w:fill="DEEAF6"/>
          </w:tcPr>
          <w:p w14:paraId="05113C83" w14:textId="77777777" w:rsidR="000C2A31" w:rsidRPr="00A732EE" w:rsidRDefault="000C2A31" w:rsidP="000C2A31">
            <w:pPr>
              <w:rPr>
                <w:sz w:val="20"/>
                <w:szCs w:val="20"/>
              </w:rPr>
            </w:pPr>
            <w:r>
              <w:rPr>
                <w:sz w:val="20"/>
                <w:szCs w:val="20"/>
              </w:rPr>
              <w:t>Changes reflecting changes to individual behaviour planning and review processes</w:t>
            </w:r>
          </w:p>
        </w:tc>
        <w:tc>
          <w:tcPr>
            <w:tcW w:w="2268" w:type="dxa"/>
            <w:shd w:val="clear" w:color="auto" w:fill="DEEAF6"/>
          </w:tcPr>
          <w:p w14:paraId="014B0EA3" w14:textId="77777777" w:rsidR="000C2A31" w:rsidRPr="00A732EE" w:rsidRDefault="000C2A31" w:rsidP="000C2A31">
            <w:pPr>
              <w:rPr>
                <w:sz w:val="20"/>
                <w:szCs w:val="20"/>
              </w:rPr>
            </w:pPr>
            <w:r>
              <w:rPr>
                <w:sz w:val="20"/>
                <w:szCs w:val="20"/>
              </w:rPr>
              <w:t>EM</w:t>
            </w:r>
          </w:p>
        </w:tc>
      </w:tr>
      <w:tr w:rsidR="000C2A31" w:rsidRPr="007965B8" w14:paraId="43875BEF" w14:textId="77777777" w:rsidTr="000C2A31">
        <w:trPr>
          <w:trHeight w:val="465"/>
        </w:trPr>
        <w:tc>
          <w:tcPr>
            <w:tcW w:w="1562" w:type="dxa"/>
          </w:tcPr>
          <w:p w14:paraId="5A404F1E" w14:textId="77777777" w:rsidR="000C2A31" w:rsidRPr="007D4F32" w:rsidRDefault="000C2A31" w:rsidP="000C2A31">
            <w:pPr>
              <w:rPr>
                <w:b/>
                <w:bCs/>
                <w:sz w:val="20"/>
                <w:szCs w:val="96"/>
              </w:rPr>
            </w:pPr>
            <w:r>
              <w:rPr>
                <w:b/>
                <w:bCs/>
                <w:sz w:val="20"/>
                <w:szCs w:val="96"/>
              </w:rPr>
              <w:lastRenderedPageBreak/>
              <w:t>19/5/26</w:t>
            </w:r>
          </w:p>
        </w:tc>
        <w:tc>
          <w:tcPr>
            <w:tcW w:w="2123" w:type="dxa"/>
          </w:tcPr>
          <w:p w14:paraId="70282283" w14:textId="77777777" w:rsidR="000C2A31" w:rsidRPr="007D4F32" w:rsidRDefault="000C2A31" w:rsidP="000C2A31">
            <w:pPr>
              <w:rPr>
                <w:sz w:val="20"/>
                <w:szCs w:val="96"/>
              </w:rPr>
            </w:pPr>
            <w:r>
              <w:rPr>
                <w:sz w:val="20"/>
                <w:szCs w:val="96"/>
              </w:rPr>
              <w:t>All</w:t>
            </w:r>
          </w:p>
        </w:tc>
        <w:tc>
          <w:tcPr>
            <w:tcW w:w="3936" w:type="dxa"/>
          </w:tcPr>
          <w:p w14:paraId="4EC0FC04" w14:textId="77777777" w:rsidR="000C2A31" w:rsidRPr="007D4F32" w:rsidRDefault="000C2A31" w:rsidP="000C2A31">
            <w:pPr>
              <w:rPr>
                <w:sz w:val="20"/>
                <w:szCs w:val="96"/>
              </w:rPr>
            </w:pPr>
            <w:r>
              <w:rPr>
                <w:sz w:val="20"/>
                <w:szCs w:val="96"/>
              </w:rPr>
              <w:t>Amendments made to reflect ongoing staff training and alterations to process including stipulation of  universal and targeted provision</w:t>
            </w:r>
          </w:p>
        </w:tc>
        <w:tc>
          <w:tcPr>
            <w:tcW w:w="2268" w:type="dxa"/>
          </w:tcPr>
          <w:p w14:paraId="5C910C07" w14:textId="77777777" w:rsidR="000C2A31" w:rsidRPr="007D4F32" w:rsidRDefault="000C2A31" w:rsidP="000C2A31">
            <w:pPr>
              <w:rPr>
                <w:sz w:val="20"/>
                <w:szCs w:val="96"/>
              </w:rPr>
            </w:pPr>
            <w:r>
              <w:rPr>
                <w:sz w:val="20"/>
                <w:szCs w:val="96"/>
              </w:rPr>
              <w:t>EM</w:t>
            </w:r>
          </w:p>
        </w:tc>
      </w:tr>
      <w:tr w:rsidR="000C2A31" w:rsidRPr="007965B8" w14:paraId="272780D4" w14:textId="77777777" w:rsidTr="000C2A31">
        <w:trPr>
          <w:trHeight w:val="470"/>
        </w:trPr>
        <w:tc>
          <w:tcPr>
            <w:tcW w:w="1562" w:type="dxa"/>
            <w:shd w:val="clear" w:color="auto" w:fill="DEEAF6"/>
          </w:tcPr>
          <w:p w14:paraId="3ADEAF2D" w14:textId="77777777" w:rsidR="000C2A31" w:rsidRPr="007D4F32" w:rsidRDefault="000C2A31" w:rsidP="000C2A31">
            <w:pPr>
              <w:rPr>
                <w:b/>
                <w:bCs/>
                <w:sz w:val="20"/>
                <w:szCs w:val="96"/>
              </w:rPr>
            </w:pPr>
          </w:p>
        </w:tc>
        <w:tc>
          <w:tcPr>
            <w:tcW w:w="2123" w:type="dxa"/>
            <w:shd w:val="clear" w:color="auto" w:fill="DEEAF6"/>
          </w:tcPr>
          <w:p w14:paraId="0BF3128A" w14:textId="77777777" w:rsidR="000C2A31" w:rsidRPr="007D4F32" w:rsidRDefault="000C2A31" w:rsidP="000C2A31">
            <w:pPr>
              <w:rPr>
                <w:sz w:val="20"/>
                <w:szCs w:val="96"/>
              </w:rPr>
            </w:pPr>
          </w:p>
        </w:tc>
        <w:tc>
          <w:tcPr>
            <w:tcW w:w="3936" w:type="dxa"/>
            <w:shd w:val="clear" w:color="auto" w:fill="DEEAF6"/>
          </w:tcPr>
          <w:p w14:paraId="071AECA9" w14:textId="77777777" w:rsidR="000C2A31" w:rsidRPr="007D4F32" w:rsidRDefault="000C2A31" w:rsidP="000C2A31">
            <w:pPr>
              <w:rPr>
                <w:sz w:val="20"/>
                <w:szCs w:val="96"/>
              </w:rPr>
            </w:pPr>
          </w:p>
        </w:tc>
        <w:tc>
          <w:tcPr>
            <w:tcW w:w="2268" w:type="dxa"/>
            <w:shd w:val="clear" w:color="auto" w:fill="DEEAF6"/>
          </w:tcPr>
          <w:p w14:paraId="2EF5CF89" w14:textId="77777777" w:rsidR="000C2A31" w:rsidRPr="007D4F32" w:rsidRDefault="000C2A31" w:rsidP="000C2A31">
            <w:pPr>
              <w:rPr>
                <w:sz w:val="20"/>
                <w:szCs w:val="96"/>
              </w:rPr>
            </w:pPr>
          </w:p>
        </w:tc>
      </w:tr>
    </w:tbl>
    <w:p w14:paraId="3186187D" w14:textId="77777777" w:rsidR="002A70F7" w:rsidRDefault="002A70F7" w:rsidP="000A0354">
      <w:pPr>
        <w:rPr>
          <w:sz w:val="96"/>
          <w:szCs w:val="96"/>
        </w:rPr>
      </w:pPr>
    </w:p>
    <w:sectPr w:rsidR="002A70F7" w:rsidSect="004373D3">
      <w:footerReference w:type="even" r:id="rId20"/>
      <w:footerReference w:type="default" r:id="rId21"/>
      <w:pgSz w:w="11906" w:h="16838"/>
      <w:pgMar w:top="720" w:right="1558" w:bottom="567" w:left="720" w:header="708" w:footer="708" w:gutter="0"/>
      <w:pgBorders w:offsetFrom="page">
        <w:top w:val="triple" w:sz="12" w:space="24" w:color="5B9BD5"/>
        <w:left w:val="triple" w:sz="12" w:space="24" w:color="5B9BD5"/>
        <w:bottom w:val="triple" w:sz="12" w:space="24" w:color="5B9BD5"/>
        <w:right w:val="triple" w:sz="12" w:space="24" w:color="5B9BD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4A1F9" w14:textId="77777777" w:rsidR="003C787F" w:rsidRDefault="003C787F">
      <w:r>
        <w:separator/>
      </w:r>
    </w:p>
  </w:endnote>
  <w:endnote w:type="continuationSeparator" w:id="0">
    <w:p w14:paraId="6A7C6E4D" w14:textId="77777777" w:rsidR="003C787F" w:rsidRDefault="003C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modern"/>
    <w:pitch w:val="fixed"/>
    <w:sig w:usb0="E00002FF" w:usb1="6AC7FDFB" w:usb2="08000012" w:usb3="00000000" w:csb0="0002009F" w:csb1="00000000"/>
  </w:font>
  <w:font w:name="Ink Free">
    <w:panose1 w:val="03080402000500000000"/>
    <w:charset w:val="00"/>
    <w:family w:val="script"/>
    <w:pitch w:val="variable"/>
    <w:sig w:usb0="0000068F" w:usb1="4000000A" w:usb2="00000000" w:usb3="00000000" w:csb0="0000019F" w:csb1="00000000"/>
  </w:font>
  <w:font w:name="Rotis Semi Serif Std">
    <w:altName w:val="Cambria"/>
    <w:panose1 w:val="020B0604020202020204"/>
    <w:charset w:val="00"/>
    <w:family w:val="roman"/>
    <w:pitch w:val="variable"/>
    <w:sig w:usb0="00000003" w:usb1="00000000" w:usb2="00000000" w:usb3="00000000" w:csb0="00000001" w:csb1="00000000"/>
  </w:font>
  <w:font w:name="Times-Bold">
    <w:altName w:val="Times New Roman"/>
    <w:panose1 w:val="020B0604020202020204"/>
    <w:charset w:val="00"/>
    <w:family w:val="roman"/>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711D" w14:textId="77777777" w:rsidR="00EF4B19" w:rsidRDefault="00EF4B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BC4A50" w14:textId="77777777" w:rsidR="00EF4B19" w:rsidRDefault="00EF4B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9349" w14:textId="77777777" w:rsidR="00EF4B19" w:rsidRDefault="00EF4B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033614" w14:textId="77777777" w:rsidR="00EF4B19" w:rsidRDefault="00EF4B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3ED7" w14:textId="77777777" w:rsidR="003C787F" w:rsidRDefault="003C787F">
      <w:r>
        <w:separator/>
      </w:r>
    </w:p>
  </w:footnote>
  <w:footnote w:type="continuationSeparator" w:id="0">
    <w:p w14:paraId="10EB7A9B" w14:textId="77777777" w:rsidR="003C787F" w:rsidRDefault="003C7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06634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209.1pt;height:332.3pt" o:bullet="t">
        <v:imagedata r:id="rId1" o:title="TK_LOGO_POINTER_RGB_bullet_blue"/>
      </v:shape>
    </w:pict>
  </w:numPicBullet>
  <w:abstractNum w:abstractNumId="0" w15:restartNumberingAfterBreak="0">
    <w:nsid w:val="0B7D5A05"/>
    <w:multiLevelType w:val="hybridMultilevel"/>
    <w:tmpl w:val="6A48CA50"/>
    <w:lvl w:ilvl="0" w:tplc="08090003">
      <w:start w:val="1"/>
      <w:numFmt w:val="bullet"/>
      <w:lvlText w:val="o"/>
      <w:lvlJc w:val="left"/>
      <w:pPr>
        <w:ind w:left="1488" w:hanging="360"/>
      </w:pPr>
      <w:rPr>
        <w:rFonts w:ascii="Courier New" w:hAnsi="Courier New" w:cs="Courier New"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 w15:restartNumberingAfterBreak="0">
    <w:nsid w:val="0D7E5718"/>
    <w:multiLevelType w:val="hybridMultilevel"/>
    <w:tmpl w:val="4ECA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12740"/>
    <w:multiLevelType w:val="hybridMultilevel"/>
    <w:tmpl w:val="FBC8D178"/>
    <w:lvl w:ilvl="0" w:tplc="775EDF9A">
      <w:start w:val="1"/>
      <w:numFmt w:val="bullet"/>
      <w:lvlText w:val="▪"/>
      <w:lvlJc w:val="left"/>
      <w:pPr>
        <w:ind w:left="3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B2F4DD3C">
      <w:start w:val="1"/>
      <w:numFmt w:val="bullet"/>
      <w:lvlText w:val="o"/>
      <w:lvlJc w:val="left"/>
      <w:pPr>
        <w:ind w:left="10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0630C5AC">
      <w:start w:val="1"/>
      <w:numFmt w:val="bullet"/>
      <w:lvlText w:val="▪"/>
      <w:lvlJc w:val="left"/>
      <w:pPr>
        <w:ind w:left="18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ECB4411A">
      <w:start w:val="1"/>
      <w:numFmt w:val="bullet"/>
      <w:lvlText w:val="•"/>
      <w:lvlJc w:val="left"/>
      <w:pPr>
        <w:ind w:left="25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FE441D06">
      <w:start w:val="1"/>
      <w:numFmt w:val="bullet"/>
      <w:lvlText w:val="o"/>
      <w:lvlJc w:val="left"/>
      <w:pPr>
        <w:ind w:left="32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BCC45566">
      <w:start w:val="1"/>
      <w:numFmt w:val="bullet"/>
      <w:lvlText w:val="▪"/>
      <w:lvlJc w:val="left"/>
      <w:pPr>
        <w:ind w:left="39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B9162618">
      <w:start w:val="1"/>
      <w:numFmt w:val="bullet"/>
      <w:lvlText w:val="•"/>
      <w:lvlJc w:val="left"/>
      <w:pPr>
        <w:ind w:left="46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B886699A">
      <w:start w:val="1"/>
      <w:numFmt w:val="bullet"/>
      <w:lvlText w:val="o"/>
      <w:lvlJc w:val="left"/>
      <w:pPr>
        <w:ind w:left="54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A02AECF2">
      <w:start w:val="1"/>
      <w:numFmt w:val="bullet"/>
      <w:lvlText w:val="▪"/>
      <w:lvlJc w:val="left"/>
      <w:pPr>
        <w:ind w:left="61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96F5C19"/>
    <w:multiLevelType w:val="hybridMultilevel"/>
    <w:tmpl w:val="F8C67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665B2F"/>
    <w:multiLevelType w:val="hybridMultilevel"/>
    <w:tmpl w:val="0DDC09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A5EA0"/>
    <w:multiLevelType w:val="hybridMultilevel"/>
    <w:tmpl w:val="B26E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101A9"/>
    <w:multiLevelType w:val="hybridMultilevel"/>
    <w:tmpl w:val="CA72F0EA"/>
    <w:lvl w:ilvl="0" w:tplc="AD0C43B4">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D3CD1"/>
    <w:multiLevelType w:val="hybridMultilevel"/>
    <w:tmpl w:val="D56C2348"/>
    <w:lvl w:ilvl="0" w:tplc="E916966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0BA2F5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97AC8D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AFE06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6723C8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AB0F44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2345AF4">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5DC178A">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5E344D5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9140219"/>
    <w:multiLevelType w:val="hybridMultilevel"/>
    <w:tmpl w:val="74C068F8"/>
    <w:lvl w:ilvl="0" w:tplc="7C7E6E00">
      <w:start w:val="1"/>
      <w:numFmt w:val="bullet"/>
      <w:lvlText w:val="•"/>
      <w:lvlJc w:val="left"/>
      <w:pPr>
        <w:ind w:left="8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F12F846">
      <w:start w:val="1"/>
      <w:numFmt w:val="bullet"/>
      <w:lvlText w:val="o"/>
      <w:lvlJc w:val="left"/>
      <w:pPr>
        <w:ind w:left="135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FC825C0">
      <w:start w:val="1"/>
      <w:numFmt w:val="bullet"/>
      <w:lvlText w:val="▪"/>
      <w:lvlJc w:val="left"/>
      <w:pPr>
        <w:ind w:left="207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490ADF0">
      <w:start w:val="1"/>
      <w:numFmt w:val="bullet"/>
      <w:lvlText w:val="•"/>
      <w:lvlJc w:val="left"/>
      <w:pPr>
        <w:ind w:left="279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624E680">
      <w:start w:val="1"/>
      <w:numFmt w:val="bullet"/>
      <w:lvlText w:val="o"/>
      <w:lvlJc w:val="left"/>
      <w:pPr>
        <w:ind w:left="351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21E88AC">
      <w:start w:val="1"/>
      <w:numFmt w:val="bullet"/>
      <w:lvlText w:val="▪"/>
      <w:lvlJc w:val="left"/>
      <w:pPr>
        <w:ind w:left="423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160AA4E">
      <w:start w:val="1"/>
      <w:numFmt w:val="bullet"/>
      <w:lvlText w:val="•"/>
      <w:lvlJc w:val="left"/>
      <w:pPr>
        <w:ind w:left="49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99E0836">
      <w:start w:val="1"/>
      <w:numFmt w:val="bullet"/>
      <w:lvlText w:val="o"/>
      <w:lvlJc w:val="left"/>
      <w:pPr>
        <w:ind w:left="567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0267728">
      <w:start w:val="1"/>
      <w:numFmt w:val="bullet"/>
      <w:lvlText w:val="▪"/>
      <w:lvlJc w:val="left"/>
      <w:pPr>
        <w:ind w:left="639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49F20291"/>
    <w:multiLevelType w:val="hybridMultilevel"/>
    <w:tmpl w:val="51DA93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BFC4FAD"/>
    <w:multiLevelType w:val="hybridMultilevel"/>
    <w:tmpl w:val="EE4201CC"/>
    <w:lvl w:ilvl="0" w:tplc="08090001">
      <w:start w:val="1"/>
      <w:numFmt w:val="bullet"/>
      <w:lvlText w:val=""/>
      <w:lvlJc w:val="left"/>
      <w:pPr>
        <w:ind w:left="72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EE8B86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C6C20F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CE6352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C1076B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7F417B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2661C62">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5CA1FD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80ECBF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E054B42"/>
    <w:multiLevelType w:val="hybridMultilevel"/>
    <w:tmpl w:val="D47EA5E2"/>
    <w:lvl w:ilvl="0" w:tplc="47A8872C">
      <w:start w:val="1"/>
      <w:numFmt w:val="bullet"/>
      <w:lvlText w:val="•"/>
      <w:lvlJc w:val="left"/>
      <w:pPr>
        <w:ind w:left="70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C627E52">
      <w:start w:val="1"/>
      <w:numFmt w:val="bullet"/>
      <w:lvlText w:val="o"/>
      <w:lvlJc w:val="left"/>
      <w:pPr>
        <w:ind w:left="142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B81CA3AC">
      <w:start w:val="1"/>
      <w:numFmt w:val="bullet"/>
      <w:lvlText w:val="▪"/>
      <w:lvlJc w:val="left"/>
      <w:pPr>
        <w:ind w:left="214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FAAD8CA">
      <w:start w:val="1"/>
      <w:numFmt w:val="bullet"/>
      <w:lvlText w:val="•"/>
      <w:lvlJc w:val="left"/>
      <w:pPr>
        <w:ind w:left="286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23E8050">
      <w:start w:val="1"/>
      <w:numFmt w:val="bullet"/>
      <w:lvlText w:val="o"/>
      <w:lvlJc w:val="left"/>
      <w:pPr>
        <w:ind w:left="358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430C852">
      <w:start w:val="1"/>
      <w:numFmt w:val="bullet"/>
      <w:lvlText w:val="▪"/>
      <w:lvlJc w:val="left"/>
      <w:pPr>
        <w:ind w:left="430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11EF3C4">
      <w:start w:val="1"/>
      <w:numFmt w:val="bullet"/>
      <w:lvlText w:val="•"/>
      <w:lvlJc w:val="left"/>
      <w:pPr>
        <w:ind w:left="502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822A55A">
      <w:start w:val="1"/>
      <w:numFmt w:val="bullet"/>
      <w:lvlText w:val="o"/>
      <w:lvlJc w:val="left"/>
      <w:pPr>
        <w:ind w:left="574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67A563A">
      <w:start w:val="1"/>
      <w:numFmt w:val="bullet"/>
      <w:lvlText w:val="▪"/>
      <w:lvlJc w:val="left"/>
      <w:pPr>
        <w:ind w:left="646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4FBF151B"/>
    <w:multiLevelType w:val="hybridMultilevel"/>
    <w:tmpl w:val="BF80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D71F7E"/>
    <w:multiLevelType w:val="hybridMultilevel"/>
    <w:tmpl w:val="9AA09B12"/>
    <w:lvl w:ilvl="0" w:tplc="AD344536">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260DDBE">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5983928">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0A9EAAF8">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4B44CBE">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36CAC8E">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05075B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8040A9E">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C8B67CFC">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02656"/>
    <w:multiLevelType w:val="hybridMultilevel"/>
    <w:tmpl w:val="37E00AC2"/>
    <w:lvl w:ilvl="0" w:tplc="30EAE6D0">
      <w:start w:val="1"/>
      <w:numFmt w:val="bullet"/>
      <w:pStyle w:val="3Bulletedcopyblue"/>
      <w:lvlText w:val=""/>
      <w:lvlPicBulletId w:val="1"/>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52A26655"/>
    <w:multiLevelType w:val="hybridMultilevel"/>
    <w:tmpl w:val="2EA8589A"/>
    <w:lvl w:ilvl="0" w:tplc="A1CEE626">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E507AC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2D0D52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2D6AA4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AE062B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080849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76CDA0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5FA4A3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1AA4A1C">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557A63EB"/>
    <w:multiLevelType w:val="hybridMultilevel"/>
    <w:tmpl w:val="2B0AAB52"/>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8" w15:restartNumberingAfterBreak="0">
    <w:nsid w:val="56472AF2"/>
    <w:multiLevelType w:val="hybridMultilevel"/>
    <w:tmpl w:val="D72E7F70"/>
    <w:lvl w:ilvl="0" w:tplc="78A0F88A">
      <w:start w:val="1"/>
      <w:numFmt w:val="bullet"/>
      <w:pStyle w:val="TSB-PolicyBullets"/>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58C079AC"/>
    <w:multiLevelType w:val="hybridMultilevel"/>
    <w:tmpl w:val="19FAEB24"/>
    <w:lvl w:ilvl="0" w:tplc="4B9623C8">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7B8634C">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CB8073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68AF0A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B2EFBE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DB8A7CA">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A32399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8A4BA9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D6808D6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5A290F5F"/>
    <w:multiLevelType w:val="hybridMultilevel"/>
    <w:tmpl w:val="A43C25E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1" w15:restartNumberingAfterBreak="0">
    <w:nsid w:val="6BD76B98"/>
    <w:multiLevelType w:val="hybridMultilevel"/>
    <w:tmpl w:val="1616A6F8"/>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71C141EF"/>
    <w:multiLevelType w:val="hybridMultilevel"/>
    <w:tmpl w:val="5776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752852681">
    <w:abstractNumId w:val="17"/>
  </w:num>
  <w:num w:numId="2" w16cid:durableId="990909521">
    <w:abstractNumId w:val="18"/>
  </w:num>
  <w:num w:numId="3" w16cid:durableId="251401148">
    <w:abstractNumId w:val="15"/>
  </w:num>
  <w:num w:numId="4" w16cid:durableId="1388845500">
    <w:abstractNumId w:val="14"/>
  </w:num>
  <w:num w:numId="5" w16cid:durableId="1986157398">
    <w:abstractNumId w:val="23"/>
    <w:lvlOverride w:ilvl="0"/>
    <w:lvlOverride w:ilvl="1"/>
    <w:lvlOverride w:ilvl="2"/>
    <w:lvlOverride w:ilvl="3"/>
    <w:lvlOverride w:ilvl="4"/>
    <w:lvlOverride w:ilvl="5"/>
    <w:lvlOverride w:ilvl="6"/>
    <w:lvlOverride w:ilvl="7"/>
    <w:lvlOverride w:ilvl="8"/>
  </w:num>
  <w:num w:numId="6" w16cid:durableId="1155299776">
    <w:abstractNumId w:val="16"/>
    <w:lvlOverride w:ilvl="0"/>
    <w:lvlOverride w:ilvl="1"/>
    <w:lvlOverride w:ilvl="2"/>
    <w:lvlOverride w:ilvl="3"/>
    <w:lvlOverride w:ilvl="4"/>
    <w:lvlOverride w:ilvl="5"/>
    <w:lvlOverride w:ilvl="6"/>
    <w:lvlOverride w:ilvl="7"/>
    <w:lvlOverride w:ilvl="8"/>
  </w:num>
  <w:num w:numId="7" w16cid:durableId="286206063">
    <w:abstractNumId w:val="8"/>
    <w:lvlOverride w:ilvl="0"/>
    <w:lvlOverride w:ilvl="1"/>
    <w:lvlOverride w:ilvl="2"/>
    <w:lvlOverride w:ilvl="3"/>
    <w:lvlOverride w:ilvl="4"/>
    <w:lvlOverride w:ilvl="5"/>
    <w:lvlOverride w:ilvl="6"/>
    <w:lvlOverride w:ilvl="7"/>
    <w:lvlOverride w:ilvl="8"/>
  </w:num>
  <w:num w:numId="8" w16cid:durableId="1828284743">
    <w:abstractNumId w:val="13"/>
    <w:lvlOverride w:ilvl="0"/>
    <w:lvlOverride w:ilvl="1"/>
    <w:lvlOverride w:ilvl="2"/>
    <w:lvlOverride w:ilvl="3"/>
    <w:lvlOverride w:ilvl="4"/>
    <w:lvlOverride w:ilvl="5"/>
    <w:lvlOverride w:ilvl="6"/>
    <w:lvlOverride w:ilvl="7"/>
    <w:lvlOverride w:ilvl="8"/>
  </w:num>
  <w:num w:numId="9" w16cid:durableId="566455663">
    <w:abstractNumId w:val="2"/>
    <w:lvlOverride w:ilvl="0"/>
    <w:lvlOverride w:ilvl="1"/>
    <w:lvlOverride w:ilvl="2"/>
    <w:lvlOverride w:ilvl="3"/>
    <w:lvlOverride w:ilvl="4"/>
    <w:lvlOverride w:ilvl="5"/>
    <w:lvlOverride w:ilvl="6"/>
    <w:lvlOverride w:ilvl="7"/>
    <w:lvlOverride w:ilvl="8"/>
  </w:num>
  <w:num w:numId="10" w16cid:durableId="316421792">
    <w:abstractNumId w:val="11"/>
    <w:lvlOverride w:ilvl="0"/>
    <w:lvlOverride w:ilvl="1"/>
    <w:lvlOverride w:ilvl="2"/>
    <w:lvlOverride w:ilvl="3"/>
    <w:lvlOverride w:ilvl="4"/>
    <w:lvlOverride w:ilvl="5"/>
    <w:lvlOverride w:ilvl="6"/>
    <w:lvlOverride w:ilvl="7"/>
    <w:lvlOverride w:ilvl="8"/>
  </w:num>
  <w:num w:numId="11" w16cid:durableId="1436166899">
    <w:abstractNumId w:val="7"/>
    <w:lvlOverride w:ilvl="0"/>
    <w:lvlOverride w:ilvl="1"/>
    <w:lvlOverride w:ilvl="2"/>
    <w:lvlOverride w:ilvl="3"/>
    <w:lvlOverride w:ilvl="4"/>
    <w:lvlOverride w:ilvl="5"/>
    <w:lvlOverride w:ilvl="6"/>
    <w:lvlOverride w:ilvl="7"/>
    <w:lvlOverride w:ilvl="8"/>
  </w:num>
  <w:num w:numId="12" w16cid:durableId="1890649714">
    <w:abstractNumId w:val="10"/>
  </w:num>
  <w:num w:numId="13" w16cid:durableId="1768037252">
    <w:abstractNumId w:val="19"/>
    <w:lvlOverride w:ilvl="0"/>
    <w:lvlOverride w:ilvl="1"/>
    <w:lvlOverride w:ilvl="2"/>
    <w:lvlOverride w:ilvl="3"/>
    <w:lvlOverride w:ilvl="4"/>
    <w:lvlOverride w:ilvl="5"/>
    <w:lvlOverride w:ilvl="6"/>
    <w:lvlOverride w:ilvl="7"/>
    <w:lvlOverride w:ilvl="8"/>
  </w:num>
  <w:num w:numId="14" w16cid:durableId="1310283609">
    <w:abstractNumId w:val="3"/>
  </w:num>
  <w:num w:numId="15" w16cid:durableId="1166675932">
    <w:abstractNumId w:val="10"/>
  </w:num>
  <w:num w:numId="16" w16cid:durableId="218906077">
    <w:abstractNumId w:val="0"/>
  </w:num>
  <w:num w:numId="17" w16cid:durableId="152382374">
    <w:abstractNumId w:val="1"/>
  </w:num>
  <w:num w:numId="18" w16cid:durableId="1090199933">
    <w:abstractNumId w:val="21"/>
  </w:num>
  <w:num w:numId="19" w16cid:durableId="2117820875">
    <w:abstractNumId w:val="4"/>
  </w:num>
  <w:num w:numId="20" w16cid:durableId="7760596">
    <w:abstractNumId w:val="9"/>
  </w:num>
  <w:num w:numId="21" w16cid:durableId="93018305">
    <w:abstractNumId w:val="5"/>
  </w:num>
  <w:num w:numId="22" w16cid:durableId="841241450">
    <w:abstractNumId w:val="20"/>
  </w:num>
  <w:num w:numId="23" w16cid:durableId="1186990461">
    <w:abstractNumId w:val="12"/>
  </w:num>
  <w:num w:numId="24" w16cid:durableId="757019833">
    <w:abstractNumId w:val="22"/>
  </w:num>
  <w:num w:numId="25" w16cid:durableId="160650156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1B"/>
    <w:rsid w:val="000015FF"/>
    <w:rsid w:val="000113D8"/>
    <w:rsid w:val="000130DA"/>
    <w:rsid w:val="00024DCC"/>
    <w:rsid w:val="00030EEE"/>
    <w:rsid w:val="000418D6"/>
    <w:rsid w:val="00043666"/>
    <w:rsid w:val="0005328C"/>
    <w:rsid w:val="000774A7"/>
    <w:rsid w:val="000A0354"/>
    <w:rsid w:val="000A5341"/>
    <w:rsid w:val="000A6824"/>
    <w:rsid w:val="000B59ED"/>
    <w:rsid w:val="000C02FD"/>
    <w:rsid w:val="000C2A31"/>
    <w:rsid w:val="000E5A54"/>
    <w:rsid w:val="000F0333"/>
    <w:rsid w:val="000F201C"/>
    <w:rsid w:val="000F2EA4"/>
    <w:rsid w:val="00113887"/>
    <w:rsid w:val="00115BA5"/>
    <w:rsid w:val="001328CE"/>
    <w:rsid w:val="001337B8"/>
    <w:rsid w:val="00134111"/>
    <w:rsid w:val="001405E9"/>
    <w:rsid w:val="00147923"/>
    <w:rsid w:val="00172B9E"/>
    <w:rsid w:val="00172FAA"/>
    <w:rsid w:val="00195FA9"/>
    <w:rsid w:val="00196EA7"/>
    <w:rsid w:val="001A00FC"/>
    <w:rsid w:val="001A1610"/>
    <w:rsid w:val="001B7EFD"/>
    <w:rsid w:val="001D0854"/>
    <w:rsid w:val="001E481F"/>
    <w:rsid w:val="001E598E"/>
    <w:rsid w:val="001F1344"/>
    <w:rsid w:val="001F712C"/>
    <w:rsid w:val="001F7679"/>
    <w:rsid w:val="00205BBE"/>
    <w:rsid w:val="00205ED1"/>
    <w:rsid w:val="00212F14"/>
    <w:rsid w:val="002144E3"/>
    <w:rsid w:val="00215614"/>
    <w:rsid w:val="00215FB3"/>
    <w:rsid w:val="00232DC3"/>
    <w:rsid w:val="0024606E"/>
    <w:rsid w:val="00246AC1"/>
    <w:rsid w:val="00250DAB"/>
    <w:rsid w:val="00256A10"/>
    <w:rsid w:val="00261C2F"/>
    <w:rsid w:val="00264914"/>
    <w:rsid w:val="002676DB"/>
    <w:rsid w:val="00281997"/>
    <w:rsid w:val="002A50D6"/>
    <w:rsid w:val="002A6279"/>
    <w:rsid w:val="002A70F7"/>
    <w:rsid w:val="002C45E4"/>
    <w:rsid w:val="002C714A"/>
    <w:rsid w:val="002F16F9"/>
    <w:rsid w:val="002F32B5"/>
    <w:rsid w:val="0030191E"/>
    <w:rsid w:val="0030394D"/>
    <w:rsid w:val="0031760C"/>
    <w:rsid w:val="003416D8"/>
    <w:rsid w:val="003674EF"/>
    <w:rsid w:val="0037128A"/>
    <w:rsid w:val="003736CA"/>
    <w:rsid w:val="00383D7E"/>
    <w:rsid w:val="003B57F1"/>
    <w:rsid w:val="003C346E"/>
    <w:rsid w:val="003C5D0F"/>
    <w:rsid w:val="003C64BB"/>
    <w:rsid w:val="003C787F"/>
    <w:rsid w:val="003D250A"/>
    <w:rsid w:val="003D2967"/>
    <w:rsid w:val="003E625C"/>
    <w:rsid w:val="003F0672"/>
    <w:rsid w:val="00410869"/>
    <w:rsid w:val="004108C4"/>
    <w:rsid w:val="004118B2"/>
    <w:rsid w:val="00414495"/>
    <w:rsid w:val="0041697E"/>
    <w:rsid w:val="00424FA1"/>
    <w:rsid w:val="004373D3"/>
    <w:rsid w:val="00446682"/>
    <w:rsid w:val="004535FB"/>
    <w:rsid w:val="00454285"/>
    <w:rsid w:val="00495326"/>
    <w:rsid w:val="004B6005"/>
    <w:rsid w:val="004B763B"/>
    <w:rsid w:val="004C2AEC"/>
    <w:rsid w:val="004D39BA"/>
    <w:rsid w:val="004E2D4D"/>
    <w:rsid w:val="004E3916"/>
    <w:rsid w:val="004E4CDF"/>
    <w:rsid w:val="004E7C55"/>
    <w:rsid w:val="005112A3"/>
    <w:rsid w:val="00525DC8"/>
    <w:rsid w:val="00527ED2"/>
    <w:rsid w:val="005310D2"/>
    <w:rsid w:val="00531777"/>
    <w:rsid w:val="0053231F"/>
    <w:rsid w:val="00537F8C"/>
    <w:rsid w:val="00550B16"/>
    <w:rsid w:val="005548CC"/>
    <w:rsid w:val="0056563C"/>
    <w:rsid w:val="00571ACC"/>
    <w:rsid w:val="00575761"/>
    <w:rsid w:val="005768F8"/>
    <w:rsid w:val="0058684D"/>
    <w:rsid w:val="00587848"/>
    <w:rsid w:val="00596962"/>
    <w:rsid w:val="005973AF"/>
    <w:rsid w:val="005A28E3"/>
    <w:rsid w:val="005A41C0"/>
    <w:rsid w:val="005A4570"/>
    <w:rsid w:val="005A4A53"/>
    <w:rsid w:val="005A52E4"/>
    <w:rsid w:val="005B06E3"/>
    <w:rsid w:val="005B4F33"/>
    <w:rsid w:val="005C123E"/>
    <w:rsid w:val="005D00D6"/>
    <w:rsid w:val="005D5C38"/>
    <w:rsid w:val="005F24E3"/>
    <w:rsid w:val="005F5B25"/>
    <w:rsid w:val="005F7D9C"/>
    <w:rsid w:val="00604844"/>
    <w:rsid w:val="00612079"/>
    <w:rsid w:val="00623A55"/>
    <w:rsid w:val="00623FDE"/>
    <w:rsid w:val="00625520"/>
    <w:rsid w:val="00625FFA"/>
    <w:rsid w:val="00631B2E"/>
    <w:rsid w:val="00637ECE"/>
    <w:rsid w:val="00655E09"/>
    <w:rsid w:val="00657020"/>
    <w:rsid w:val="0066749F"/>
    <w:rsid w:val="006768BD"/>
    <w:rsid w:val="006862F9"/>
    <w:rsid w:val="00687013"/>
    <w:rsid w:val="00692AD3"/>
    <w:rsid w:val="0069303C"/>
    <w:rsid w:val="00695A4A"/>
    <w:rsid w:val="006B3E2D"/>
    <w:rsid w:val="006B49DF"/>
    <w:rsid w:val="006D6A61"/>
    <w:rsid w:val="006E370D"/>
    <w:rsid w:val="006F60E5"/>
    <w:rsid w:val="00705D50"/>
    <w:rsid w:val="00725139"/>
    <w:rsid w:val="00727791"/>
    <w:rsid w:val="00730CF6"/>
    <w:rsid w:val="00732465"/>
    <w:rsid w:val="00744331"/>
    <w:rsid w:val="00754A0B"/>
    <w:rsid w:val="00756915"/>
    <w:rsid w:val="00762887"/>
    <w:rsid w:val="00765958"/>
    <w:rsid w:val="00782F66"/>
    <w:rsid w:val="00794A56"/>
    <w:rsid w:val="007967C2"/>
    <w:rsid w:val="007A591A"/>
    <w:rsid w:val="007B3F08"/>
    <w:rsid w:val="007B6734"/>
    <w:rsid w:val="007B6B95"/>
    <w:rsid w:val="007C1600"/>
    <w:rsid w:val="007C5081"/>
    <w:rsid w:val="007C6E73"/>
    <w:rsid w:val="007D4F32"/>
    <w:rsid w:val="007D7FE2"/>
    <w:rsid w:val="007E08B6"/>
    <w:rsid w:val="007E436B"/>
    <w:rsid w:val="007E623D"/>
    <w:rsid w:val="007E77B7"/>
    <w:rsid w:val="007F7A08"/>
    <w:rsid w:val="0081375F"/>
    <w:rsid w:val="0082150C"/>
    <w:rsid w:val="00826928"/>
    <w:rsid w:val="00834061"/>
    <w:rsid w:val="008468E6"/>
    <w:rsid w:val="00846EA3"/>
    <w:rsid w:val="008471BF"/>
    <w:rsid w:val="008568CE"/>
    <w:rsid w:val="008621C6"/>
    <w:rsid w:val="00864FAE"/>
    <w:rsid w:val="00880044"/>
    <w:rsid w:val="00886F79"/>
    <w:rsid w:val="00887BEB"/>
    <w:rsid w:val="008A54BD"/>
    <w:rsid w:val="008B2ACD"/>
    <w:rsid w:val="008B4523"/>
    <w:rsid w:val="008B4E51"/>
    <w:rsid w:val="008C6831"/>
    <w:rsid w:val="008C69DC"/>
    <w:rsid w:val="008D072A"/>
    <w:rsid w:val="008D091F"/>
    <w:rsid w:val="008D6812"/>
    <w:rsid w:val="008F196A"/>
    <w:rsid w:val="008F49AB"/>
    <w:rsid w:val="0090078F"/>
    <w:rsid w:val="00930901"/>
    <w:rsid w:val="009322D2"/>
    <w:rsid w:val="00934EE7"/>
    <w:rsid w:val="009466FF"/>
    <w:rsid w:val="00951822"/>
    <w:rsid w:val="00952C47"/>
    <w:rsid w:val="0098796A"/>
    <w:rsid w:val="00991A8E"/>
    <w:rsid w:val="00995EFC"/>
    <w:rsid w:val="009A219A"/>
    <w:rsid w:val="009A4D1F"/>
    <w:rsid w:val="009A7246"/>
    <w:rsid w:val="009C3597"/>
    <w:rsid w:val="009C3DFC"/>
    <w:rsid w:val="009D3766"/>
    <w:rsid w:val="009E332F"/>
    <w:rsid w:val="009E5DB3"/>
    <w:rsid w:val="009F1CA4"/>
    <w:rsid w:val="009F6D66"/>
    <w:rsid w:val="009F7D42"/>
    <w:rsid w:val="00A023F0"/>
    <w:rsid w:val="00A06906"/>
    <w:rsid w:val="00A12D40"/>
    <w:rsid w:val="00A17FD5"/>
    <w:rsid w:val="00A307E6"/>
    <w:rsid w:val="00A31272"/>
    <w:rsid w:val="00A4642E"/>
    <w:rsid w:val="00A52425"/>
    <w:rsid w:val="00A55857"/>
    <w:rsid w:val="00A66398"/>
    <w:rsid w:val="00A732EE"/>
    <w:rsid w:val="00A8551B"/>
    <w:rsid w:val="00AA5B2D"/>
    <w:rsid w:val="00AD2456"/>
    <w:rsid w:val="00AE0B2C"/>
    <w:rsid w:val="00AE3E85"/>
    <w:rsid w:val="00AE4A24"/>
    <w:rsid w:val="00AF0F9C"/>
    <w:rsid w:val="00B02BDE"/>
    <w:rsid w:val="00B04DCD"/>
    <w:rsid w:val="00B20570"/>
    <w:rsid w:val="00B2215C"/>
    <w:rsid w:val="00B22CAC"/>
    <w:rsid w:val="00B6334D"/>
    <w:rsid w:val="00B711B4"/>
    <w:rsid w:val="00B713D2"/>
    <w:rsid w:val="00B744D7"/>
    <w:rsid w:val="00B75012"/>
    <w:rsid w:val="00B75C96"/>
    <w:rsid w:val="00B77912"/>
    <w:rsid w:val="00B91274"/>
    <w:rsid w:val="00B94F11"/>
    <w:rsid w:val="00BB2DE0"/>
    <w:rsid w:val="00BC316E"/>
    <w:rsid w:val="00BD0B63"/>
    <w:rsid w:val="00BE2E64"/>
    <w:rsid w:val="00BF0400"/>
    <w:rsid w:val="00BF2C9B"/>
    <w:rsid w:val="00C25322"/>
    <w:rsid w:val="00C51002"/>
    <w:rsid w:val="00C650C6"/>
    <w:rsid w:val="00C66158"/>
    <w:rsid w:val="00C7445C"/>
    <w:rsid w:val="00C7661B"/>
    <w:rsid w:val="00C76870"/>
    <w:rsid w:val="00C76C2F"/>
    <w:rsid w:val="00C8107F"/>
    <w:rsid w:val="00C97621"/>
    <w:rsid w:val="00CA10E1"/>
    <w:rsid w:val="00CA44E4"/>
    <w:rsid w:val="00CB2355"/>
    <w:rsid w:val="00CB3B19"/>
    <w:rsid w:val="00CB6F0A"/>
    <w:rsid w:val="00CC4545"/>
    <w:rsid w:val="00CC7D12"/>
    <w:rsid w:val="00CD3F00"/>
    <w:rsid w:val="00CD6E70"/>
    <w:rsid w:val="00CF22B1"/>
    <w:rsid w:val="00CF4CF6"/>
    <w:rsid w:val="00D14219"/>
    <w:rsid w:val="00D20B4D"/>
    <w:rsid w:val="00D236BE"/>
    <w:rsid w:val="00D30436"/>
    <w:rsid w:val="00D3364A"/>
    <w:rsid w:val="00D36ED3"/>
    <w:rsid w:val="00D41180"/>
    <w:rsid w:val="00D522BB"/>
    <w:rsid w:val="00D579AD"/>
    <w:rsid w:val="00D6442A"/>
    <w:rsid w:val="00D815D1"/>
    <w:rsid w:val="00D83FF9"/>
    <w:rsid w:val="00D8689F"/>
    <w:rsid w:val="00D969CE"/>
    <w:rsid w:val="00D96AA5"/>
    <w:rsid w:val="00D97032"/>
    <w:rsid w:val="00D974AD"/>
    <w:rsid w:val="00DB4559"/>
    <w:rsid w:val="00DB464D"/>
    <w:rsid w:val="00DB5063"/>
    <w:rsid w:val="00DC3EAF"/>
    <w:rsid w:val="00DC6BAA"/>
    <w:rsid w:val="00DF1C6C"/>
    <w:rsid w:val="00DF702C"/>
    <w:rsid w:val="00E01660"/>
    <w:rsid w:val="00E11A14"/>
    <w:rsid w:val="00E159CA"/>
    <w:rsid w:val="00E17A37"/>
    <w:rsid w:val="00E21DDF"/>
    <w:rsid w:val="00E3164D"/>
    <w:rsid w:val="00E5067A"/>
    <w:rsid w:val="00E51273"/>
    <w:rsid w:val="00E651DA"/>
    <w:rsid w:val="00E756B6"/>
    <w:rsid w:val="00E87A8F"/>
    <w:rsid w:val="00E9461D"/>
    <w:rsid w:val="00E959AF"/>
    <w:rsid w:val="00E976FE"/>
    <w:rsid w:val="00EB4E99"/>
    <w:rsid w:val="00EC19A0"/>
    <w:rsid w:val="00EC68BC"/>
    <w:rsid w:val="00ED12C0"/>
    <w:rsid w:val="00ED252E"/>
    <w:rsid w:val="00ED661B"/>
    <w:rsid w:val="00EE4D63"/>
    <w:rsid w:val="00EF4B19"/>
    <w:rsid w:val="00EF4CD0"/>
    <w:rsid w:val="00EF679E"/>
    <w:rsid w:val="00F117AA"/>
    <w:rsid w:val="00F1290B"/>
    <w:rsid w:val="00F25C2F"/>
    <w:rsid w:val="00F377B5"/>
    <w:rsid w:val="00F4377E"/>
    <w:rsid w:val="00F47FCE"/>
    <w:rsid w:val="00F51C21"/>
    <w:rsid w:val="00F655A6"/>
    <w:rsid w:val="00F72DF3"/>
    <w:rsid w:val="00F76C1A"/>
    <w:rsid w:val="00F9611D"/>
    <w:rsid w:val="00FA484D"/>
    <w:rsid w:val="00FB038B"/>
    <w:rsid w:val="00FB75A3"/>
    <w:rsid w:val="00FC261F"/>
    <w:rsid w:val="00FC768C"/>
    <w:rsid w:val="00FD5BC6"/>
    <w:rsid w:val="00FD775C"/>
    <w:rsid w:val="00FE030E"/>
    <w:rsid w:val="00FE5281"/>
    <w:rsid w:val="00FF49B8"/>
    <w:rsid w:val="00FF65A8"/>
    <w:rsid w:val="00FF6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E1B6D"/>
  <w15:chartTrackingRefBased/>
  <w15:docId w15:val="{C2C07233-73ED-8547-AF65-BFF53F8B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310"/>
      </w:tabs>
      <w:outlineLvl w:val="0"/>
    </w:pPr>
    <w:rPr>
      <w:b/>
      <w:bCs/>
      <w:u w:val="single"/>
    </w:rPr>
  </w:style>
  <w:style w:type="paragraph" w:styleId="Heading2">
    <w:name w:val="heading 2"/>
    <w:basedOn w:val="Normal"/>
    <w:next w:val="Normal"/>
    <w:link w:val="Heading2Char"/>
    <w:qFormat/>
    <w:pPr>
      <w:keepNext/>
      <w:outlineLvl w:val="1"/>
    </w:pPr>
    <w:rPr>
      <w:b/>
      <w:bCs/>
      <w:sz w:val="36"/>
    </w:rPr>
  </w:style>
  <w:style w:type="paragraph" w:styleId="Heading3">
    <w:name w:val="heading 3"/>
    <w:basedOn w:val="Normal"/>
    <w:next w:val="Normal"/>
    <w:qFormat/>
    <w:pPr>
      <w:keepNext/>
      <w:outlineLvl w:val="2"/>
    </w:pPr>
    <w:rPr>
      <w:sz w:val="36"/>
    </w:rPr>
  </w:style>
  <w:style w:type="paragraph" w:styleId="Heading4">
    <w:name w:val="heading 4"/>
    <w:basedOn w:val="Normal"/>
    <w:next w:val="Normal"/>
    <w:qFormat/>
    <w:pPr>
      <w:keepNext/>
      <w:outlineLvl w:val="3"/>
    </w:pPr>
    <w:rPr>
      <w:sz w:val="32"/>
    </w:rPr>
  </w:style>
  <w:style w:type="paragraph" w:styleId="Heading5">
    <w:name w:val="heading 5"/>
    <w:basedOn w:val="Normal"/>
    <w:next w:val="Normal"/>
    <w:qFormat/>
    <w:pPr>
      <w:keepNext/>
      <w:outlineLvl w:val="4"/>
    </w:pPr>
    <w:rPr>
      <w:b/>
      <w:bCs/>
      <w:sz w:val="32"/>
    </w:rPr>
  </w:style>
  <w:style w:type="paragraph" w:styleId="Heading6">
    <w:name w:val="heading 6"/>
    <w:basedOn w:val="Normal"/>
    <w:next w:val="Normal"/>
    <w:qFormat/>
    <w:pPr>
      <w:keepNext/>
      <w:tabs>
        <w:tab w:val="left" w:pos="2310"/>
      </w:tabs>
      <w:outlineLvl w:val="5"/>
    </w:pPr>
    <w:rPr>
      <w:b/>
      <w:bCs/>
      <w:sz w:val="28"/>
    </w:rPr>
  </w:style>
  <w:style w:type="paragraph" w:styleId="Heading7">
    <w:name w:val="heading 7"/>
    <w:basedOn w:val="Normal"/>
    <w:next w:val="Normal"/>
    <w:qFormat/>
    <w:pPr>
      <w:keepNext/>
      <w:tabs>
        <w:tab w:val="left" w:pos="2310"/>
      </w:tabs>
      <w:outlineLvl w:val="6"/>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5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2310"/>
      </w:tabs>
    </w:pPr>
    <w:rPr>
      <w:sz w:val="28"/>
    </w:rPr>
  </w:style>
  <w:style w:type="table" w:styleId="TableGrid">
    <w:name w:val="Table Grid"/>
    <w:basedOn w:val="TableNormal"/>
    <w:rsid w:val="00B20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C45E4"/>
    <w:rPr>
      <w:rFonts w:ascii="Tahoma" w:hAnsi="Tahoma" w:cs="Tahoma"/>
      <w:sz w:val="16"/>
      <w:szCs w:val="16"/>
    </w:rPr>
  </w:style>
  <w:style w:type="character" w:customStyle="1" w:styleId="BalloonTextChar">
    <w:name w:val="Balloon Text Char"/>
    <w:link w:val="BalloonText"/>
    <w:rsid w:val="002C45E4"/>
    <w:rPr>
      <w:rFonts w:ascii="Tahoma" w:hAnsi="Tahoma" w:cs="Tahoma"/>
      <w:sz w:val="16"/>
      <w:szCs w:val="16"/>
      <w:lang w:eastAsia="en-US"/>
    </w:rPr>
  </w:style>
  <w:style w:type="paragraph" w:styleId="ListParagraph">
    <w:name w:val="List Paragraph"/>
    <w:basedOn w:val="Normal"/>
    <w:link w:val="ListParagraphChar"/>
    <w:uiPriority w:val="34"/>
    <w:qFormat/>
    <w:rsid w:val="005A4570"/>
    <w:pPr>
      <w:ind w:left="720"/>
    </w:pPr>
    <w:rPr>
      <w:lang w:val="en-US"/>
    </w:rPr>
  </w:style>
  <w:style w:type="character" w:customStyle="1" w:styleId="ListParagraphChar">
    <w:name w:val="List Paragraph Char"/>
    <w:link w:val="ListParagraph"/>
    <w:uiPriority w:val="34"/>
    <w:rsid w:val="005A4570"/>
    <w:rPr>
      <w:sz w:val="24"/>
      <w:szCs w:val="24"/>
      <w:lang w:val="en-US" w:eastAsia="en-US"/>
    </w:rPr>
  </w:style>
  <w:style w:type="character" w:customStyle="1" w:styleId="Heading2Char">
    <w:name w:val="Heading 2 Char"/>
    <w:link w:val="Heading2"/>
    <w:rsid w:val="005768F8"/>
    <w:rPr>
      <w:b/>
      <w:bCs/>
      <w:sz w:val="36"/>
      <w:szCs w:val="24"/>
      <w:lang w:eastAsia="en-US"/>
    </w:rPr>
  </w:style>
  <w:style w:type="paragraph" w:customStyle="1" w:styleId="TSB-Level1Numbers">
    <w:name w:val="TSB - Level 1 Numbers"/>
    <w:basedOn w:val="Heading1"/>
    <w:link w:val="TSB-Level1NumbersChar"/>
    <w:qFormat/>
    <w:rsid w:val="005768F8"/>
    <w:pPr>
      <w:keepNext w:val="0"/>
      <w:tabs>
        <w:tab w:val="clear" w:pos="2310"/>
      </w:tabs>
      <w:spacing w:after="200" w:line="276" w:lineRule="auto"/>
      <w:ind w:left="1480" w:hanging="482"/>
      <w:jc w:val="both"/>
    </w:pPr>
    <w:rPr>
      <w:rFonts w:ascii="Cambria" w:eastAsia="Calibri" w:hAnsi="Cambria" w:cs="Calibri"/>
      <w:b w:val="0"/>
      <w:bCs w:val="0"/>
      <w:sz w:val="22"/>
      <w:szCs w:val="32"/>
      <w:u w:val="none"/>
    </w:rPr>
  </w:style>
  <w:style w:type="character" w:customStyle="1" w:styleId="TSB-Level1NumbersChar">
    <w:name w:val="TSB - Level 1 Numbers Char"/>
    <w:link w:val="TSB-Level1Numbers"/>
    <w:rsid w:val="005768F8"/>
    <w:rPr>
      <w:rFonts w:ascii="Cambria" w:eastAsia="Calibri" w:hAnsi="Cambria" w:cs="Calibri"/>
      <w:sz w:val="22"/>
      <w:szCs w:val="32"/>
      <w:lang w:eastAsia="en-US"/>
    </w:rPr>
  </w:style>
  <w:style w:type="paragraph" w:customStyle="1" w:styleId="PolicyBullets">
    <w:name w:val="Policy Bullets"/>
    <w:basedOn w:val="ListParagraph"/>
    <w:link w:val="PolicyBulletsChar"/>
    <w:qFormat/>
    <w:rsid w:val="005768F8"/>
    <w:pPr>
      <w:numPr>
        <w:numId w:val="1"/>
      </w:numPr>
      <w:spacing w:line="276" w:lineRule="auto"/>
      <w:contextualSpacing/>
    </w:pPr>
    <w:rPr>
      <w:rFonts w:ascii="Calibri" w:eastAsia="Calibri" w:hAnsi="Calibri"/>
      <w:sz w:val="22"/>
      <w:szCs w:val="22"/>
      <w:lang w:val="en-GB"/>
    </w:rPr>
  </w:style>
  <w:style w:type="character" w:customStyle="1" w:styleId="PolicyBulletsChar">
    <w:name w:val="Policy Bullets Char"/>
    <w:link w:val="PolicyBullets"/>
    <w:locked/>
    <w:rsid w:val="005768F8"/>
    <w:rPr>
      <w:rFonts w:ascii="Calibri" w:eastAsia="Calibri" w:hAnsi="Calibri"/>
      <w:sz w:val="22"/>
      <w:szCs w:val="22"/>
      <w:lang w:eastAsia="en-US"/>
    </w:rPr>
  </w:style>
  <w:style w:type="character" w:styleId="Hyperlink">
    <w:name w:val="Hyperlink"/>
    <w:uiPriority w:val="99"/>
    <w:rsid w:val="00B711B4"/>
    <w:rPr>
      <w:color w:val="0000FF"/>
      <w:u w:val="single"/>
    </w:rPr>
  </w:style>
  <w:style w:type="paragraph" w:customStyle="1" w:styleId="TSB-PolicyBullets">
    <w:name w:val="TSB - Policy Bullets"/>
    <w:basedOn w:val="ListParagraph"/>
    <w:link w:val="TSB-PolicyBulletsChar"/>
    <w:autoRedefine/>
    <w:qFormat/>
    <w:rsid w:val="00B2215C"/>
    <w:pPr>
      <w:numPr>
        <w:numId w:val="2"/>
      </w:numPr>
      <w:spacing w:after="120" w:line="276" w:lineRule="auto"/>
      <w:ind w:left="1276"/>
    </w:pPr>
    <w:rPr>
      <w:rFonts w:ascii="Calibri" w:eastAsia="Calibri" w:hAnsi="Calibri"/>
      <w:b/>
      <w:bCs/>
      <w:color w:val="FFD006"/>
      <w:sz w:val="22"/>
      <w:szCs w:val="22"/>
      <w:u w:val="single"/>
    </w:rPr>
  </w:style>
  <w:style w:type="character" w:customStyle="1" w:styleId="TSB-PolicyBulletsChar">
    <w:name w:val="TSB - Policy Bullets Char"/>
    <w:link w:val="TSB-PolicyBullets"/>
    <w:rsid w:val="00B2215C"/>
    <w:rPr>
      <w:rFonts w:ascii="Calibri" w:eastAsia="Calibri" w:hAnsi="Calibri"/>
      <w:b/>
      <w:bCs/>
      <w:color w:val="FFD006"/>
      <w:sz w:val="22"/>
      <w:szCs w:val="22"/>
      <w:u w:val="single"/>
      <w:lang w:val="en-US" w:eastAsia="en-US"/>
    </w:rPr>
  </w:style>
  <w:style w:type="paragraph" w:customStyle="1" w:styleId="PolicyLevel3">
    <w:name w:val="Policy Level 3"/>
    <w:basedOn w:val="Normal"/>
    <w:qFormat/>
    <w:rsid w:val="00FE030E"/>
    <w:pPr>
      <w:spacing w:after="200" w:line="276" w:lineRule="auto"/>
      <w:ind w:left="1224" w:hanging="504"/>
      <w:outlineLvl w:val="0"/>
    </w:pPr>
    <w:rPr>
      <w:rFonts w:ascii="Cambria" w:eastAsia="Calibri" w:hAnsi="Cambria" w:cs="Calibri"/>
      <w:sz w:val="28"/>
      <w:szCs w:val="32"/>
    </w:rPr>
  </w:style>
  <w:style w:type="paragraph" w:customStyle="1" w:styleId="1bodycopy">
    <w:name w:val="1 body copy"/>
    <w:basedOn w:val="Normal"/>
    <w:link w:val="1bodycopyChar"/>
    <w:qFormat/>
    <w:rsid w:val="00CB6F0A"/>
    <w:pPr>
      <w:spacing w:after="120"/>
      <w:ind w:right="284"/>
    </w:pPr>
    <w:rPr>
      <w:rFonts w:ascii="Arial" w:eastAsia="MS Mincho" w:hAnsi="Arial"/>
      <w:sz w:val="20"/>
      <w:lang w:val="en-US"/>
    </w:rPr>
  </w:style>
  <w:style w:type="paragraph" w:customStyle="1" w:styleId="3Bulletedcopyblue">
    <w:name w:val="3 Bulleted copy blue"/>
    <w:basedOn w:val="Normal"/>
    <w:qFormat/>
    <w:rsid w:val="00CB6F0A"/>
    <w:pPr>
      <w:numPr>
        <w:numId w:val="3"/>
      </w:numPr>
      <w:spacing w:after="120"/>
      <w:ind w:right="284"/>
    </w:pPr>
    <w:rPr>
      <w:rFonts w:ascii="Arial" w:eastAsia="MS Mincho" w:hAnsi="Arial" w:cs="Arial"/>
      <w:sz w:val="20"/>
      <w:szCs w:val="20"/>
      <w:lang w:val="en-US"/>
    </w:rPr>
  </w:style>
  <w:style w:type="character" w:customStyle="1" w:styleId="1bodycopyChar">
    <w:name w:val="1 body copy Char"/>
    <w:link w:val="1bodycopy"/>
    <w:rsid w:val="00CB6F0A"/>
    <w:rPr>
      <w:rFonts w:ascii="Arial" w:eastAsia="MS Mincho" w:hAnsi="Arial"/>
      <w:szCs w:val="24"/>
      <w:lang w:val="en-US" w:eastAsia="en-US"/>
    </w:rPr>
  </w:style>
  <w:style w:type="paragraph" w:customStyle="1" w:styleId="2Subheadpink">
    <w:name w:val="2 Subhead pink"/>
    <w:next w:val="1bodycopy"/>
    <w:qFormat/>
    <w:rsid w:val="00CB6F0A"/>
    <w:pPr>
      <w:spacing w:before="360" w:after="120" w:line="259" w:lineRule="auto"/>
    </w:pPr>
    <w:rPr>
      <w:rFonts w:ascii="Arial" w:eastAsia="MS Mincho" w:hAnsi="Arial" w:cs="Arial"/>
      <w:b/>
      <w:color w:val="FF1F64"/>
      <w:sz w:val="32"/>
      <w:szCs w:val="32"/>
      <w:lang w:val="en-US" w:eastAsia="en-US"/>
    </w:rPr>
  </w:style>
  <w:style w:type="paragraph" w:customStyle="1" w:styleId="7TableHeading">
    <w:name w:val="7 Table Heading"/>
    <w:basedOn w:val="Normal"/>
    <w:link w:val="7TableHeadingChar"/>
    <w:qFormat/>
    <w:rsid w:val="00CB6F0A"/>
    <w:pPr>
      <w:contextualSpacing/>
    </w:pPr>
    <w:rPr>
      <w:rFonts w:ascii="Arial" w:eastAsia="MS Mincho" w:hAnsi="Arial" w:cs="Arial"/>
      <w:color w:val="F8F8F8"/>
      <w:sz w:val="20"/>
      <w:szCs w:val="20"/>
      <w:lang w:val="en-US"/>
    </w:rPr>
  </w:style>
  <w:style w:type="character" w:customStyle="1" w:styleId="7TableHeadingChar">
    <w:name w:val="7 Table Heading Char"/>
    <w:link w:val="7TableHeading"/>
    <w:rsid w:val="00CB6F0A"/>
    <w:rPr>
      <w:rFonts w:ascii="Arial" w:eastAsia="MS Mincho" w:hAnsi="Arial" w:cs="Arial"/>
      <w:color w:val="F8F8F8"/>
      <w:lang w:val="en-US" w:eastAsia="en-US"/>
    </w:rPr>
  </w:style>
  <w:style w:type="paragraph" w:customStyle="1" w:styleId="7Tablebodycopy">
    <w:name w:val="7 Table body copy"/>
    <w:basedOn w:val="1bodycopy"/>
    <w:qFormat/>
    <w:rsid w:val="00CB6F0A"/>
    <w:pPr>
      <w:spacing w:after="60"/>
      <w:ind w:right="0"/>
    </w:pPr>
  </w:style>
  <w:style w:type="paragraph" w:customStyle="1" w:styleId="7Tablebodybulleted">
    <w:name w:val="7 Table body bulleted"/>
    <w:basedOn w:val="1bodycopy"/>
    <w:qFormat/>
    <w:rsid w:val="00CB6F0A"/>
    <w:pPr>
      <w:numPr>
        <w:numId w:val="4"/>
      </w:numPr>
      <w:tabs>
        <w:tab w:val="num" w:pos="360"/>
      </w:tabs>
      <w:ind w:left="0" w:firstLine="0"/>
    </w:pPr>
  </w:style>
  <w:style w:type="paragraph" w:customStyle="1" w:styleId="Text">
    <w:name w:val="Text"/>
    <w:basedOn w:val="BodyText"/>
    <w:link w:val="TextChar"/>
    <w:qFormat/>
    <w:rsid w:val="00CB6F0A"/>
    <w:pPr>
      <w:spacing w:after="120"/>
    </w:pPr>
    <w:rPr>
      <w:rFonts w:ascii="Arial" w:eastAsia="MS Mincho" w:hAnsi="Arial" w:cs="Arial"/>
      <w:sz w:val="20"/>
      <w:szCs w:val="20"/>
    </w:rPr>
  </w:style>
  <w:style w:type="character" w:customStyle="1" w:styleId="TextChar">
    <w:name w:val="Text Char"/>
    <w:link w:val="Text"/>
    <w:rsid w:val="00CB6F0A"/>
    <w:rPr>
      <w:rFonts w:ascii="Arial" w:eastAsia="MS Mincho" w:hAnsi="Arial" w:cs="Arial"/>
      <w:lang w:eastAsia="en-US"/>
    </w:rPr>
  </w:style>
  <w:style w:type="paragraph" w:customStyle="1" w:styleId="TableHeading">
    <w:name w:val="TableHeading"/>
    <w:basedOn w:val="Text"/>
    <w:link w:val="TableHeadingChar"/>
    <w:qFormat/>
    <w:rsid w:val="00CB6F0A"/>
    <w:pPr>
      <w:jc w:val="center"/>
    </w:pPr>
    <w:rPr>
      <w:b/>
      <w:color w:val="FFFFFF"/>
    </w:rPr>
  </w:style>
  <w:style w:type="character" w:customStyle="1" w:styleId="TableHeadingChar">
    <w:name w:val="TableHeading Char"/>
    <w:link w:val="TableHeading"/>
    <w:rsid w:val="00CB6F0A"/>
    <w:rPr>
      <w:rFonts w:ascii="Arial" w:eastAsia="MS Mincho" w:hAnsi="Arial" w:cs="Arial"/>
      <w:b/>
      <w:color w:val="FFFFFF"/>
      <w:lang w:eastAsia="en-US"/>
    </w:rPr>
  </w:style>
  <w:style w:type="character" w:styleId="FollowedHyperlink">
    <w:name w:val="FollowedHyperlink"/>
    <w:rsid w:val="00CB6F0A"/>
    <w:rPr>
      <w:color w:val="954F72"/>
      <w:u w:val="single"/>
    </w:rPr>
  </w:style>
  <w:style w:type="paragraph" w:styleId="TOC1">
    <w:name w:val="toc 1"/>
    <w:basedOn w:val="Normal"/>
    <w:next w:val="Normal"/>
    <w:autoRedefine/>
    <w:uiPriority w:val="39"/>
    <w:unhideWhenUsed/>
    <w:rsid w:val="00D30436"/>
    <w:pPr>
      <w:spacing w:after="100"/>
    </w:pPr>
    <w:rPr>
      <w:rFonts w:ascii="Arial" w:eastAsia="MS Mincho" w:hAnsi="Arial"/>
      <w:sz w:val="20"/>
      <w:lang w:val="en-US"/>
    </w:rPr>
  </w:style>
  <w:style w:type="paragraph" w:styleId="TOCHeading">
    <w:name w:val="TOC Heading"/>
    <w:basedOn w:val="Heading1"/>
    <w:next w:val="Normal"/>
    <w:uiPriority w:val="39"/>
    <w:semiHidden/>
    <w:unhideWhenUsed/>
    <w:qFormat/>
    <w:rsid w:val="00D30436"/>
    <w:pPr>
      <w:keepLines/>
      <w:tabs>
        <w:tab w:val="clear" w:pos="2310"/>
      </w:tabs>
      <w:spacing w:before="240" w:line="256" w:lineRule="auto"/>
      <w:outlineLvl w:val="9"/>
    </w:pPr>
    <w:rPr>
      <w:rFonts w:ascii="Calibri Light" w:hAnsi="Calibri Light"/>
      <w:b w:val="0"/>
      <w:bCs w:val="0"/>
      <w:color w:val="0D1C2F"/>
      <w:sz w:val="32"/>
      <w:szCs w:val="32"/>
      <w:u w:val="none"/>
      <w:lang w:val="en-US"/>
    </w:rPr>
  </w:style>
  <w:style w:type="character" w:customStyle="1" w:styleId="1bodycopy10ptChar">
    <w:name w:val="1 body copy 10pt Char"/>
    <w:link w:val="1bodycopy10pt"/>
    <w:locked/>
    <w:rsid w:val="00D30436"/>
    <w:rPr>
      <w:rFonts w:ascii="MS Mincho" w:eastAsia="MS Mincho" w:hAnsi="MS Mincho"/>
      <w:szCs w:val="24"/>
      <w:lang w:val="en-US" w:eastAsia="en-US"/>
    </w:rPr>
  </w:style>
  <w:style w:type="paragraph" w:customStyle="1" w:styleId="1bodycopy10pt">
    <w:name w:val="1 body copy 10pt"/>
    <w:basedOn w:val="Normal"/>
    <w:link w:val="1bodycopy10ptChar"/>
    <w:qFormat/>
    <w:rsid w:val="00D30436"/>
    <w:pPr>
      <w:spacing w:after="120"/>
    </w:pPr>
    <w:rPr>
      <w:rFonts w:ascii="MS Mincho" w:eastAsia="MS Mincho" w:hAnsi="MS Mincho"/>
      <w:sz w:val="20"/>
      <w:lang w:val="en-US"/>
    </w:rPr>
  </w:style>
  <w:style w:type="paragraph" w:customStyle="1" w:styleId="4Bulletedcopyblue">
    <w:name w:val="4 Bulleted copy blue"/>
    <w:basedOn w:val="Normal"/>
    <w:qFormat/>
    <w:rsid w:val="00D30436"/>
    <w:pPr>
      <w:numPr>
        <w:numId w:val="5"/>
      </w:numPr>
      <w:spacing w:after="120"/>
    </w:pPr>
    <w:rPr>
      <w:rFonts w:ascii="Arial" w:eastAsia="MS Mincho" w:hAnsi="Arial" w:cs="Arial"/>
      <w:sz w:val="20"/>
      <w:szCs w:val="20"/>
      <w:lang w:val="en-US"/>
    </w:rPr>
  </w:style>
  <w:style w:type="character" w:customStyle="1" w:styleId="Subhead2Char">
    <w:name w:val="Subhead 2 Char"/>
    <w:link w:val="Subhead2"/>
    <w:locked/>
    <w:rsid w:val="00D30436"/>
    <w:rPr>
      <w:rFonts w:ascii="MS Mincho" w:eastAsia="MS Mincho" w:hAnsi="MS Mincho"/>
      <w:b/>
      <w:color w:val="12263F"/>
      <w:sz w:val="24"/>
      <w:szCs w:val="24"/>
      <w:lang w:val="en-US" w:eastAsia="en-US"/>
    </w:rPr>
  </w:style>
  <w:style w:type="paragraph" w:customStyle="1" w:styleId="Subhead2">
    <w:name w:val="Subhead 2"/>
    <w:basedOn w:val="1bodycopy10pt"/>
    <w:next w:val="1bodycopy10pt"/>
    <w:link w:val="Subhead2Char"/>
    <w:qFormat/>
    <w:rsid w:val="00D30436"/>
    <w:pPr>
      <w:spacing w:before="240"/>
    </w:pPr>
    <w:rPr>
      <w:b/>
      <w:color w:val="12263F"/>
      <w:sz w:val="24"/>
    </w:rPr>
  </w:style>
  <w:style w:type="character" w:styleId="UnresolvedMention">
    <w:name w:val="Unresolved Mention"/>
    <w:uiPriority w:val="99"/>
    <w:semiHidden/>
    <w:unhideWhenUsed/>
    <w:rsid w:val="00A06906"/>
    <w:rPr>
      <w:color w:val="605E5C"/>
      <w:shd w:val="clear" w:color="auto" w:fill="E1DFDD"/>
    </w:rPr>
  </w:style>
  <w:style w:type="paragraph" w:styleId="Revision">
    <w:name w:val="Revision"/>
    <w:hidden/>
    <w:uiPriority w:val="99"/>
    <w:semiHidden/>
    <w:rsid w:val="00CD3F00"/>
    <w:rPr>
      <w:sz w:val="24"/>
      <w:szCs w:val="24"/>
      <w:lang w:eastAsia="en-US"/>
    </w:rPr>
  </w:style>
  <w:style w:type="paragraph" w:styleId="NormalWeb">
    <w:name w:val="Normal (Web)"/>
    <w:basedOn w:val="Normal"/>
    <w:uiPriority w:val="99"/>
    <w:unhideWhenUsed/>
    <w:rsid w:val="0056563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02838">
      <w:bodyDiv w:val="1"/>
      <w:marLeft w:val="0"/>
      <w:marRight w:val="0"/>
      <w:marTop w:val="0"/>
      <w:marBottom w:val="0"/>
      <w:divBdr>
        <w:top w:val="none" w:sz="0" w:space="0" w:color="auto"/>
        <w:left w:val="none" w:sz="0" w:space="0" w:color="auto"/>
        <w:bottom w:val="none" w:sz="0" w:space="0" w:color="auto"/>
        <w:right w:val="none" w:sz="0" w:space="0" w:color="auto"/>
      </w:divBdr>
    </w:div>
    <w:div w:id="980812371">
      <w:bodyDiv w:val="1"/>
      <w:marLeft w:val="0"/>
      <w:marRight w:val="0"/>
      <w:marTop w:val="0"/>
      <w:marBottom w:val="0"/>
      <w:divBdr>
        <w:top w:val="none" w:sz="0" w:space="0" w:color="auto"/>
        <w:left w:val="none" w:sz="0" w:space="0" w:color="auto"/>
        <w:bottom w:val="none" w:sz="0" w:space="0" w:color="auto"/>
        <w:right w:val="none" w:sz="0" w:space="0" w:color="auto"/>
      </w:divBdr>
      <w:divsChild>
        <w:div w:id="965965837">
          <w:marLeft w:val="0"/>
          <w:marRight w:val="0"/>
          <w:marTop w:val="0"/>
          <w:marBottom w:val="0"/>
          <w:divBdr>
            <w:top w:val="none" w:sz="0" w:space="0" w:color="auto"/>
            <w:left w:val="none" w:sz="0" w:space="0" w:color="auto"/>
            <w:bottom w:val="none" w:sz="0" w:space="0" w:color="auto"/>
            <w:right w:val="none" w:sz="0" w:space="0" w:color="auto"/>
          </w:divBdr>
        </w:div>
      </w:divsChild>
    </w:div>
    <w:div w:id="1315913240">
      <w:bodyDiv w:val="1"/>
      <w:marLeft w:val="0"/>
      <w:marRight w:val="0"/>
      <w:marTop w:val="0"/>
      <w:marBottom w:val="0"/>
      <w:divBdr>
        <w:top w:val="none" w:sz="0" w:space="0" w:color="auto"/>
        <w:left w:val="none" w:sz="0" w:space="0" w:color="auto"/>
        <w:bottom w:val="none" w:sz="0" w:space="0" w:color="auto"/>
        <w:right w:val="none" w:sz="0" w:space="0" w:color="auto"/>
      </w:divBdr>
      <w:divsChild>
        <w:div w:id="103236424">
          <w:marLeft w:val="0"/>
          <w:marRight w:val="0"/>
          <w:marTop w:val="0"/>
          <w:marBottom w:val="0"/>
          <w:divBdr>
            <w:top w:val="none" w:sz="0" w:space="0" w:color="auto"/>
            <w:left w:val="none" w:sz="0" w:space="0" w:color="auto"/>
            <w:bottom w:val="none" w:sz="0" w:space="0" w:color="auto"/>
            <w:right w:val="none" w:sz="0" w:space="0" w:color="auto"/>
          </w:divBdr>
        </w:div>
      </w:divsChild>
    </w:div>
    <w:div w:id="1367103807">
      <w:bodyDiv w:val="1"/>
      <w:marLeft w:val="0"/>
      <w:marRight w:val="0"/>
      <w:marTop w:val="0"/>
      <w:marBottom w:val="0"/>
      <w:divBdr>
        <w:top w:val="none" w:sz="0" w:space="0" w:color="auto"/>
        <w:left w:val="none" w:sz="0" w:space="0" w:color="auto"/>
        <w:bottom w:val="none" w:sz="0" w:space="0" w:color="auto"/>
        <w:right w:val="none" w:sz="0" w:space="0" w:color="auto"/>
      </w:divBdr>
      <w:divsChild>
        <w:div w:id="1215852801">
          <w:marLeft w:val="0"/>
          <w:marRight w:val="0"/>
          <w:marTop w:val="0"/>
          <w:marBottom w:val="0"/>
          <w:divBdr>
            <w:top w:val="none" w:sz="0" w:space="0" w:color="auto"/>
            <w:left w:val="none" w:sz="0" w:space="0" w:color="auto"/>
            <w:bottom w:val="none" w:sz="0" w:space="0" w:color="auto"/>
            <w:right w:val="none" w:sz="0" w:space="0" w:color="auto"/>
          </w:divBdr>
          <w:divsChild>
            <w:div w:id="1344476814">
              <w:marLeft w:val="0"/>
              <w:marRight w:val="0"/>
              <w:marTop w:val="0"/>
              <w:marBottom w:val="0"/>
              <w:divBdr>
                <w:top w:val="none" w:sz="0" w:space="0" w:color="auto"/>
                <w:left w:val="none" w:sz="0" w:space="0" w:color="auto"/>
                <w:bottom w:val="none" w:sz="0" w:space="0" w:color="auto"/>
                <w:right w:val="none" w:sz="0" w:space="0" w:color="auto"/>
              </w:divBdr>
              <w:divsChild>
                <w:div w:id="11130133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5940828">
      <w:bodyDiv w:val="1"/>
      <w:marLeft w:val="0"/>
      <w:marRight w:val="0"/>
      <w:marTop w:val="0"/>
      <w:marBottom w:val="0"/>
      <w:divBdr>
        <w:top w:val="none" w:sz="0" w:space="0" w:color="auto"/>
        <w:left w:val="none" w:sz="0" w:space="0" w:color="auto"/>
        <w:bottom w:val="none" w:sz="0" w:space="0" w:color="auto"/>
        <w:right w:val="none" w:sz="0" w:space="0" w:color="auto"/>
      </w:divBdr>
    </w:div>
    <w:div w:id="1630628229">
      <w:bodyDiv w:val="1"/>
      <w:marLeft w:val="0"/>
      <w:marRight w:val="0"/>
      <w:marTop w:val="0"/>
      <w:marBottom w:val="0"/>
      <w:divBdr>
        <w:top w:val="none" w:sz="0" w:space="0" w:color="auto"/>
        <w:left w:val="none" w:sz="0" w:space="0" w:color="auto"/>
        <w:bottom w:val="none" w:sz="0" w:space="0" w:color="auto"/>
        <w:right w:val="none" w:sz="0" w:space="0" w:color="auto"/>
      </w:divBdr>
    </w:div>
    <w:div w:id="1723942257">
      <w:bodyDiv w:val="1"/>
      <w:marLeft w:val="0"/>
      <w:marRight w:val="0"/>
      <w:marTop w:val="0"/>
      <w:marBottom w:val="0"/>
      <w:divBdr>
        <w:top w:val="none" w:sz="0" w:space="0" w:color="auto"/>
        <w:left w:val="none" w:sz="0" w:space="0" w:color="auto"/>
        <w:bottom w:val="none" w:sz="0" w:space="0" w:color="auto"/>
        <w:right w:val="none" w:sz="0" w:space="0" w:color="auto"/>
      </w:divBdr>
    </w:div>
    <w:div w:id="1813599139">
      <w:bodyDiv w:val="1"/>
      <w:marLeft w:val="0"/>
      <w:marRight w:val="0"/>
      <w:marTop w:val="0"/>
      <w:marBottom w:val="0"/>
      <w:divBdr>
        <w:top w:val="none" w:sz="0" w:space="0" w:color="auto"/>
        <w:left w:val="none" w:sz="0" w:space="0" w:color="auto"/>
        <w:bottom w:val="none" w:sz="0" w:space="0" w:color="auto"/>
        <w:right w:val="none" w:sz="0" w:space="0" w:color="auto"/>
      </w:divBdr>
    </w:div>
    <w:div w:id="1856963581">
      <w:bodyDiv w:val="1"/>
      <w:marLeft w:val="0"/>
      <w:marRight w:val="0"/>
      <w:marTop w:val="0"/>
      <w:marBottom w:val="0"/>
      <w:divBdr>
        <w:top w:val="none" w:sz="0" w:space="0" w:color="auto"/>
        <w:left w:val="none" w:sz="0" w:space="0" w:color="auto"/>
        <w:bottom w:val="none" w:sz="0" w:space="0" w:color="auto"/>
        <w:right w:val="none" w:sz="0" w:space="0" w:color="auto"/>
      </w:divBdr>
    </w:div>
    <w:div w:id="1865056223">
      <w:bodyDiv w:val="1"/>
      <w:marLeft w:val="0"/>
      <w:marRight w:val="0"/>
      <w:marTop w:val="0"/>
      <w:marBottom w:val="0"/>
      <w:divBdr>
        <w:top w:val="none" w:sz="0" w:space="0" w:color="auto"/>
        <w:left w:val="none" w:sz="0" w:space="0" w:color="auto"/>
        <w:bottom w:val="none" w:sz="0" w:space="0" w:color="auto"/>
        <w:right w:val="none" w:sz="0" w:space="0" w:color="auto"/>
      </w:divBdr>
      <w:divsChild>
        <w:div w:id="42592235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2014/6/section/69" TargetMode="External"/><Relationship Id="rId18" Type="http://schemas.openxmlformats.org/officeDocument/2006/relationships/hyperlink" Target="https://www.leicestershire.gov.uk/education-and-children/special-educational-needs-and-disability/education-and-childcare/send-support-in-school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tathern.leics.sch.uk/web/send/148755" TargetMode="External"/><Relationship Id="rId17" Type="http://schemas.openxmlformats.org/officeDocument/2006/relationships/hyperlink" Target="https://www.stathern.leics.sch.uk/web/send/148755" TargetMode="External"/><Relationship Id="rId2" Type="http://schemas.openxmlformats.org/officeDocument/2006/relationships/customXml" Target="../customXml/item2.xml"/><Relationship Id="rId16" Type="http://schemas.openxmlformats.org/officeDocument/2006/relationships/hyperlink" Target="https://www.stathern.leics.sch.uk/web/send/14875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www.legislation.gov.uk/uksi/2014/1530/schedule/1/made"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leicestershire.gov.uk/education-and-children/special-educational-needs-and-dis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398815/SEND_Code_of_Practice_January_2015.pdf"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FD425E2F23684187CF6B52CA634971" ma:contentTypeVersion="5" ma:contentTypeDescription="Create a new document." ma:contentTypeScope="" ma:versionID="279c6465992153f57e7ca2f0f76ed608">
  <xsd:schema xmlns:xsd="http://www.w3.org/2001/XMLSchema" xmlns:xs="http://www.w3.org/2001/XMLSchema" xmlns:p="http://schemas.microsoft.com/office/2006/metadata/properties" xmlns:ns2="f37c4ae0-28b0-4651-9dd6-f5efa1f2d56b" targetNamespace="http://schemas.microsoft.com/office/2006/metadata/properties" ma:root="true" ma:fieldsID="9a56dc585fce40cc69805760c32835ae" ns2:_="">
    <xsd:import namespace="f37c4ae0-28b0-4651-9dd6-f5efa1f2d5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c4ae0-28b0-4651-9dd6-f5efa1f2d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B6484-286E-406F-9138-59F19901AD91}"/>
</file>

<file path=customXml/itemProps2.xml><?xml version="1.0" encoding="utf-8"?>
<ds:datastoreItem xmlns:ds="http://schemas.openxmlformats.org/officeDocument/2006/customXml" ds:itemID="{334E0A4D-D058-44E1-A748-A90CB65DEABD}">
  <ds:schemaRefs>
    <ds:schemaRef ds:uri="http://schemas.microsoft.com/sharepoint/v3/contenttype/forms"/>
  </ds:schemaRefs>
</ds:datastoreItem>
</file>

<file path=customXml/itemProps3.xml><?xml version="1.0" encoding="utf-8"?>
<ds:datastoreItem xmlns:ds="http://schemas.openxmlformats.org/officeDocument/2006/customXml" ds:itemID="{E0C7D48B-672E-40D4-8B8E-883678C00D01}">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12F316F3-3FED-420B-9170-272EE4EA9225}"/>
</file>

<file path=docProps/app.xml><?xml version="1.0" encoding="utf-8"?>
<Properties xmlns="http://schemas.openxmlformats.org/officeDocument/2006/extended-properties" xmlns:vt="http://schemas.openxmlformats.org/officeDocument/2006/docPropsVTypes">
  <Template>Normal</Template>
  <TotalTime>2</TotalTime>
  <Pages>13</Pages>
  <Words>4666</Words>
  <Characters>26597</Characters>
  <Application>Microsoft Office Word</Application>
  <DocSecurity>0</DocSecurity>
  <Lines>221</Lines>
  <Paragraphs>62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Staff Handbook</vt:lpstr>
      <vt:lpstr>    </vt:lpstr>
      <vt:lpstr>    </vt:lpstr>
    </vt:vector>
  </TitlesOfParts>
  <Company>Stathern School</Company>
  <LinksUpToDate>false</LinksUpToDate>
  <CharactersWithSpaces>31201</CharactersWithSpaces>
  <SharedDoc>false</SharedDoc>
  <HLinks>
    <vt:vector size="54" baseType="variant">
      <vt:variant>
        <vt:i4>2031623</vt:i4>
      </vt:variant>
      <vt:variant>
        <vt:i4>24</vt:i4>
      </vt:variant>
      <vt:variant>
        <vt:i4>0</vt:i4>
      </vt:variant>
      <vt:variant>
        <vt:i4>5</vt:i4>
      </vt:variant>
      <vt:variant>
        <vt:lpwstr>https://www.leicestershire.gov.uk/education-and-children/special-educational-needs-and-disability</vt:lpwstr>
      </vt:variant>
      <vt:variant>
        <vt:lpwstr/>
      </vt:variant>
      <vt:variant>
        <vt:i4>4522007</vt:i4>
      </vt:variant>
      <vt:variant>
        <vt:i4>21</vt:i4>
      </vt:variant>
      <vt:variant>
        <vt:i4>0</vt:i4>
      </vt:variant>
      <vt:variant>
        <vt:i4>5</vt:i4>
      </vt:variant>
      <vt:variant>
        <vt:lpwstr>https://www.leicestershire.gov.uk/education-and-children/special-educational-needs-and-disability/education-and-childcare/send-support-in-schools</vt:lpwstr>
      </vt:variant>
      <vt:variant>
        <vt:lpwstr/>
      </vt:variant>
      <vt:variant>
        <vt:i4>196684</vt:i4>
      </vt:variant>
      <vt:variant>
        <vt:i4>18</vt:i4>
      </vt:variant>
      <vt:variant>
        <vt:i4>0</vt:i4>
      </vt:variant>
      <vt:variant>
        <vt:i4>5</vt:i4>
      </vt:variant>
      <vt:variant>
        <vt:lpwstr>https://www.stathern.leics.sch.uk/web/send/148755</vt:lpwstr>
      </vt:variant>
      <vt:variant>
        <vt:lpwstr/>
      </vt:variant>
      <vt:variant>
        <vt:i4>196684</vt:i4>
      </vt:variant>
      <vt:variant>
        <vt:i4>15</vt:i4>
      </vt:variant>
      <vt:variant>
        <vt:i4>0</vt:i4>
      </vt:variant>
      <vt:variant>
        <vt:i4>5</vt:i4>
      </vt:variant>
      <vt:variant>
        <vt:lpwstr>https://www.stathern.leics.sch.uk/web/send/148755</vt:lpwstr>
      </vt:variant>
      <vt:variant>
        <vt:lpwstr/>
      </vt:variant>
      <vt:variant>
        <vt:i4>196684</vt:i4>
      </vt:variant>
      <vt:variant>
        <vt:i4>12</vt:i4>
      </vt:variant>
      <vt:variant>
        <vt:i4>0</vt:i4>
      </vt:variant>
      <vt:variant>
        <vt:i4>5</vt:i4>
      </vt:variant>
      <vt:variant>
        <vt:lpwstr>https://www.stathern.leics.sch.uk/web/send/148755</vt:lpwstr>
      </vt:variant>
      <vt:variant>
        <vt:lpwstr/>
      </vt:variant>
      <vt:variant>
        <vt:i4>4325377</vt:i4>
      </vt:variant>
      <vt:variant>
        <vt:i4>9</vt:i4>
      </vt:variant>
      <vt:variant>
        <vt:i4>0</vt:i4>
      </vt:variant>
      <vt:variant>
        <vt:i4>5</vt:i4>
      </vt:variant>
      <vt:variant>
        <vt:lpwstr>http://www.legislation.gov.uk/uksi/2014/1530/schedule/1/made</vt:lpwstr>
      </vt:variant>
      <vt:variant>
        <vt:lpwstr/>
      </vt:variant>
      <vt:variant>
        <vt:i4>2621482</vt:i4>
      </vt:variant>
      <vt:variant>
        <vt:i4>6</vt:i4>
      </vt:variant>
      <vt:variant>
        <vt:i4>0</vt:i4>
      </vt:variant>
      <vt:variant>
        <vt:i4>5</vt:i4>
      </vt:variant>
      <vt:variant>
        <vt:lpwstr>https://assets.publishing.service.gov.uk/government/uploads/system/uploads/attachment_data/file/398815/SEND_Code_of_Practice_January_2015.pdf</vt:lpwstr>
      </vt:variant>
      <vt:variant>
        <vt:lpwstr/>
      </vt:variant>
      <vt:variant>
        <vt:i4>3670053</vt:i4>
      </vt:variant>
      <vt:variant>
        <vt:i4>3</vt:i4>
      </vt:variant>
      <vt:variant>
        <vt:i4>0</vt:i4>
      </vt:variant>
      <vt:variant>
        <vt:i4>5</vt:i4>
      </vt:variant>
      <vt:variant>
        <vt:lpwstr>https://www.legislation.gov.uk/ukpga/2014/6/section/69</vt:lpwstr>
      </vt:variant>
      <vt:variant>
        <vt:lpwstr/>
      </vt:variant>
      <vt:variant>
        <vt:i4>196684</vt:i4>
      </vt:variant>
      <vt:variant>
        <vt:i4>0</vt:i4>
      </vt:variant>
      <vt:variant>
        <vt:i4>0</vt:i4>
      </vt:variant>
      <vt:variant>
        <vt:i4>5</vt:i4>
      </vt:variant>
      <vt:variant>
        <vt:lpwstr>https://www.stathern.leics.sch.uk/web/send/148755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Lambert</dc:creator>
  <cp:keywords/>
  <cp:lastModifiedBy>Karen Lambert</cp:lastModifiedBy>
  <cp:revision>4</cp:revision>
  <cp:lastPrinted>2024-05-23T12:25:00Z</cp:lastPrinted>
  <dcterms:created xsi:type="dcterms:W3CDTF">2026-05-21T21:07:00Z</dcterms:created>
  <dcterms:modified xsi:type="dcterms:W3CDTF">2026-05-21T21:08:00Z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0x010100D6FD425E2F23684187CF6B52CA634971</vt:lpwstr>
  </property>
  <property fmtid="{D5CDD505-2E9C-101B-9397-08002B2CF9AE}" pid="3" name="_activity">
    <vt:lpwstr/>
  </property>
</Properties>
</file>