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AFD9D" w14:textId="77777777" w:rsidR="00CE3325" w:rsidRDefault="00CE3325" w:rsidP="00F07AC9"/>
    <w:p w14:paraId="679A4C92" w14:textId="77777777" w:rsidR="00CE3325" w:rsidRDefault="00CE3325" w:rsidP="00F07AC9"/>
    <w:p w14:paraId="18F995C0" w14:textId="3A545897" w:rsidR="00CE3325" w:rsidRDefault="00CE3325" w:rsidP="00F07AC9"/>
    <w:p w14:paraId="2F5203DC" w14:textId="039CEA8E" w:rsidR="00CE3325" w:rsidRDefault="00CE3325" w:rsidP="00F07AC9"/>
    <w:p w14:paraId="34E3FB61" w14:textId="3F61ECF5" w:rsidR="00CE3325" w:rsidRDefault="00CE3325" w:rsidP="00F07AC9">
      <w:r>
        <w:rPr>
          <w:noProof/>
          <w:lang w:eastAsia="en-GB"/>
        </w:rPr>
        <w:drawing>
          <wp:anchor distT="0" distB="0" distL="114300" distR="114300" simplePos="0" relativeHeight="251658240" behindDoc="0" locked="0" layoutInCell="1" allowOverlap="1" wp14:anchorId="66CF643B" wp14:editId="2ACC5BC1">
            <wp:simplePos x="0" y="0"/>
            <wp:positionH relativeFrom="margin">
              <wp:align>center</wp:align>
            </wp:positionH>
            <wp:positionV relativeFrom="paragraph">
              <wp:posOffset>145415</wp:posOffset>
            </wp:positionV>
            <wp:extent cx="6540500" cy="6489700"/>
            <wp:effectExtent l="323850" t="38100" r="317500" b="4445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0A7DF14" w14:textId="667FCAF3" w:rsidR="00CE3325" w:rsidRDefault="00CE3325" w:rsidP="00F07AC9"/>
    <w:p w14:paraId="3B2CAF81" w14:textId="4856CDDB" w:rsidR="00CE3325" w:rsidRDefault="00CE3325" w:rsidP="00F07AC9"/>
    <w:p w14:paraId="7D8767DE" w14:textId="5F3722EF" w:rsidR="005A0794" w:rsidRDefault="005A0794" w:rsidP="00F07AC9"/>
    <w:p w14:paraId="61440A48" w14:textId="321B9C2A" w:rsidR="00CE3325" w:rsidRDefault="00CE3325" w:rsidP="00F07AC9"/>
    <w:p w14:paraId="6842B85E" w14:textId="62A7E86E" w:rsidR="00CE3325" w:rsidRDefault="00CE3325" w:rsidP="00F07AC9"/>
    <w:p w14:paraId="5E8CAE95" w14:textId="5612762D" w:rsidR="00CE3325" w:rsidRDefault="00CE3325" w:rsidP="00F07AC9"/>
    <w:p w14:paraId="1D4C7358" w14:textId="18F1A607" w:rsidR="00CE3325" w:rsidRDefault="00CE3325" w:rsidP="00F07AC9"/>
    <w:p w14:paraId="097B10B8" w14:textId="513D22D5" w:rsidR="00CE3325" w:rsidRDefault="00CE3325" w:rsidP="00F07AC9"/>
    <w:p w14:paraId="316E23DD" w14:textId="6962B0FF" w:rsidR="00CE3325" w:rsidRDefault="00CE3325" w:rsidP="00F07AC9"/>
    <w:p w14:paraId="0A2D0D11" w14:textId="7D5B0443" w:rsidR="00CE3325" w:rsidRDefault="00CE3325" w:rsidP="00F07AC9"/>
    <w:p w14:paraId="27BF7C4C" w14:textId="7810301F" w:rsidR="00CE3325" w:rsidRDefault="00CE3325" w:rsidP="00F07AC9"/>
    <w:p w14:paraId="2012FE2A" w14:textId="13AD5020" w:rsidR="00CE3325" w:rsidRDefault="00CE3325" w:rsidP="00F07AC9"/>
    <w:p w14:paraId="7AE79E4F" w14:textId="22B12FDE" w:rsidR="00CE3325" w:rsidRDefault="00CE3325" w:rsidP="00F07AC9"/>
    <w:p w14:paraId="0286122C" w14:textId="6C73D023" w:rsidR="00CE3325" w:rsidRDefault="00CE3325" w:rsidP="00F07AC9"/>
    <w:p w14:paraId="3204CABA" w14:textId="7CE1FD49" w:rsidR="00CE3325" w:rsidRDefault="00CE3325" w:rsidP="00F07AC9"/>
    <w:p w14:paraId="04BED0CF" w14:textId="275D4F45" w:rsidR="00CE3325" w:rsidRDefault="00CE3325" w:rsidP="00F07AC9"/>
    <w:p w14:paraId="41B6DB24" w14:textId="1F01BC16" w:rsidR="00CE3325" w:rsidRDefault="00CE3325" w:rsidP="00F07AC9"/>
    <w:p w14:paraId="209960D3" w14:textId="37244769" w:rsidR="00CE3325" w:rsidRDefault="00CE3325" w:rsidP="00F07AC9"/>
    <w:p w14:paraId="05D448EF" w14:textId="3BFEBEBC" w:rsidR="00CE3325" w:rsidRDefault="00CE3325" w:rsidP="00F07AC9"/>
    <w:p w14:paraId="36E7F7D5" w14:textId="7C1B6F6E" w:rsidR="00CE3325" w:rsidRDefault="00CE3325" w:rsidP="00F07AC9"/>
    <w:p w14:paraId="438ED2FC" w14:textId="5940E97C" w:rsidR="00CE3325" w:rsidRDefault="00CE3325" w:rsidP="00F07AC9"/>
    <w:p w14:paraId="2A4A0F04" w14:textId="762EE58A" w:rsidR="00CE3325" w:rsidRDefault="00CE3325" w:rsidP="00F07AC9"/>
    <w:p w14:paraId="0028DE37" w14:textId="3AE199DB" w:rsidR="00CE3325" w:rsidRDefault="00CE3325" w:rsidP="00F07AC9"/>
    <w:p w14:paraId="7BD83109" w14:textId="2FDE23A0" w:rsidR="00CE3325" w:rsidRDefault="00CE3325" w:rsidP="00F07AC9"/>
    <w:p w14:paraId="7809869D" w14:textId="21E29890" w:rsidR="00CE3325" w:rsidRDefault="00CE3325" w:rsidP="00F07AC9">
      <w:r>
        <w:rPr>
          <w:noProof/>
          <w:lang w:eastAsia="en-GB"/>
        </w:rPr>
        <w:lastRenderedPageBreak/>
        <mc:AlternateContent>
          <mc:Choice Requires="wps">
            <w:drawing>
              <wp:anchor distT="0" distB="0" distL="114300" distR="114300" simplePos="0" relativeHeight="251659264" behindDoc="0" locked="0" layoutInCell="1" allowOverlap="1" wp14:anchorId="0D039DFD" wp14:editId="3B4F4C4D">
                <wp:simplePos x="0" y="0"/>
                <wp:positionH relativeFrom="column">
                  <wp:posOffset>215900</wp:posOffset>
                </wp:positionH>
                <wp:positionV relativeFrom="paragraph">
                  <wp:posOffset>-101600</wp:posOffset>
                </wp:positionV>
                <wp:extent cx="6127750" cy="609600"/>
                <wp:effectExtent l="0" t="0" r="25400" b="19050"/>
                <wp:wrapNone/>
                <wp:docPr id="3" name="Rounded Rectangle 3"/>
                <wp:cNvGraphicFramePr/>
                <a:graphic xmlns:a="http://schemas.openxmlformats.org/drawingml/2006/main">
                  <a:graphicData uri="http://schemas.microsoft.com/office/word/2010/wordprocessingShape">
                    <wps:wsp>
                      <wps:cNvSpPr/>
                      <wps:spPr>
                        <a:xfrm>
                          <a:off x="0" y="0"/>
                          <a:ext cx="612775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1E20F0" w14:textId="43CBAACB" w:rsidR="00CE3325" w:rsidRPr="004D32C6" w:rsidRDefault="00CE3325" w:rsidP="00CE3325">
                            <w:pPr>
                              <w:jc w:val="center"/>
                              <w:rPr>
                                <w:sz w:val="36"/>
                              </w:rPr>
                            </w:pPr>
                            <w:r w:rsidRPr="004D32C6">
                              <w:rPr>
                                <w:sz w:val="36"/>
                              </w:rPr>
                              <w:t>Intent and Design – What are we trying to achieve?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a="http://schemas.openxmlformats.org/drawingml/2006/main">
            <w:pict>
              <v:roundrect id="Rounded Rectangle 3" style="position:absolute;margin-left:17pt;margin-top:-8pt;width:482.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arcsize="10923f" w14:anchorId="0D039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">
                <v:stroke joinstyle="miter"/>
                <v:textbox>
                  <w:txbxContent>
                    <w:p w:rsidRPr="004D32C6" w:rsidR="00CE3325" w:rsidP="00CE3325" w:rsidRDefault="00CE3325" w14:paraId="441E20F0" w14:textId="43CBAACB">
                      <w:pPr>
                        <w:jc w:val="center"/>
                        <w:rPr>
                          <w:sz w:val="36"/>
                        </w:rPr>
                      </w:pPr>
                      <w:r w:rsidRPr="004D32C6">
                        <w:rPr>
                          <w:sz w:val="36"/>
                        </w:rPr>
                        <w:t>Intent and Design – What are we trying to achieve?</w:t>
                      </w:r>
                    </w:p>
                  </w:txbxContent>
                </v:textbox>
              </v:roundrect>
            </w:pict>
          </mc:Fallback>
        </mc:AlternateContent>
      </w:r>
    </w:p>
    <w:p w14:paraId="2F0E0045" w14:textId="5EC7D3AD" w:rsidR="00CE3325" w:rsidRDefault="00CC6B82" w:rsidP="00F07AC9">
      <w:r>
        <w:rPr>
          <w:noProof/>
          <w:lang w:eastAsia="en-GB"/>
        </w:rPr>
        <w:drawing>
          <wp:anchor distT="0" distB="0" distL="114300" distR="114300" simplePos="0" relativeHeight="251699200" behindDoc="0" locked="0" layoutInCell="1" allowOverlap="1" wp14:anchorId="43F5D71A" wp14:editId="099CAC75">
            <wp:simplePos x="0" y="0"/>
            <wp:positionH relativeFrom="margin">
              <wp:align>left</wp:align>
            </wp:positionH>
            <wp:positionV relativeFrom="paragraph">
              <wp:posOffset>285750</wp:posOffset>
            </wp:positionV>
            <wp:extent cx="6604000" cy="8489950"/>
            <wp:effectExtent l="0" t="0" r="25400" b="2540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V relativeFrom="margin">
              <wp14:pctHeight>0</wp14:pctHeight>
            </wp14:sizeRelV>
          </wp:anchor>
        </w:drawing>
      </w:r>
    </w:p>
    <w:p w14:paraId="26400627" w14:textId="1D764F2B" w:rsidR="00CE3325" w:rsidRDefault="00CE3325" w:rsidP="00F07AC9"/>
    <w:p w14:paraId="0CE6172D" w14:textId="21D945EB" w:rsidR="00BB4350" w:rsidRDefault="00BB4350" w:rsidP="00F07AC9"/>
    <w:p w14:paraId="7F7FAB79" w14:textId="727A27F8" w:rsidR="00BB4350" w:rsidRDefault="00BB4350" w:rsidP="00F07AC9"/>
    <w:p w14:paraId="535C3D3E" w14:textId="4A5C3416" w:rsidR="004D32C6" w:rsidRDefault="004D32C6" w:rsidP="00F07AC9"/>
    <w:p w14:paraId="4E471B84" w14:textId="7E27C49C" w:rsidR="00A91CCF" w:rsidRDefault="00A91CCF" w:rsidP="00F07AC9"/>
    <w:p w14:paraId="56AE93AD" w14:textId="02642932" w:rsidR="00A91CCF" w:rsidRDefault="00A91CCF" w:rsidP="00F07AC9"/>
    <w:p w14:paraId="578D125E" w14:textId="5A068A9F" w:rsidR="00A91CCF" w:rsidRDefault="00A91CCF" w:rsidP="00F07AC9"/>
    <w:p w14:paraId="4800EAE0" w14:textId="663F698A" w:rsidR="00A91CCF" w:rsidRDefault="00A91CCF" w:rsidP="00F07AC9"/>
    <w:p w14:paraId="29C0CEFE" w14:textId="64D1A36A" w:rsidR="00A91CCF" w:rsidRDefault="00A91CCF" w:rsidP="00F07AC9"/>
    <w:p w14:paraId="5976FBBD" w14:textId="44A46085" w:rsidR="00A91CCF" w:rsidRDefault="00A91CCF" w:rsidP="00F07AC9"/>
    <w:p w14:paraId="7117A681" w14:textId="335B9B0D" w:rsidR="00A91CCF" w:rsidRDefault="00A91CCF" w:rsidP="00F07AC9"/>
    <w:p w14:paraId="5C5802AF" w14:textId="376BDFEC" w:rsidR="00A91CCF" w:rsidRDefault="00A91CCF" w:rsidP="00F07AC9"/>
    <w:p w14:paraId="407A2D3D" w14:textId="2A264219" w:rsidR="00A91CCF" w:rsidRDefault="00A91CCF" w:rsidP="00F07AC9"/>
    <w:p w14:paraId="18C270C2" w14:textId="766C7460" w:rsidR="00A91CCF" w:rsidRDefault="00A91CCF" w:rsidP="00F07AC9"/>
    <w:p w14:paraId="39B98607" w14:textId="1D579DD3" w:rsidR="00A91CCF" w:rsidRDefault="00A91CCF" w:rsidP="00F07AC9"/>
    <w:p w14:paraId="454E74FA" w14:textId="6DEA860A" w:rsidR="00A91CCF" w:rsidRDefault="00A91CCF" w:rsidP="00F07AC9"/>
    <w:p w14:paraId="59252B10" w14:textId="01F1E15A" w:rsidR="00A91CCF" w:rsidRDefault="00A91CCF" w:rsidP="00F07AC9"/>
    <w:p w14:paraId="375EF9AF" w14:textId="519D8D0F" w:rsidR="00A91CCF" w:rsidRDefault="00A91CCF" w:rsidP="00F07AC9"/>
    <w:p w14:paraId="24396B2B" w14:textId="49D1079E" w:rsidR="00A91CCF" w:rsidRDefault="00A91CCF" w:rsidP="00F07AC9"/>
    <w:p w14:paraId="731E1EAC" w14:textId="658BAA5D" w:rsidR="00A91CCF" w:rsidRDefault="00A91CCF" w:rsidP="00F07AC9"/>
    <w:p w14:paraId="3A13919E" w14:textId="1BC64074" w:rsidR="00A91CCF" w:rsidRDefault="00A91CCF" w:rsidP="00F07AC9"/>
    <w:p w14:paraId="1FA364C1" w14:textId="5A5D05F2" w:rsidR="00A91CCF" w:rsidRDefault="00A91CCF" w:rsidP="00F07AC9"/>
    <w:p w14:paraId="3DB9F9D8" w14:textId="22B2A0A6" w:rsidR="00A91CCF" w:rsidRDefault="00A91CCF" w:rsidP="00F07AC9"/>
    <w:p w14:paraId="39C9B73A" w14:textId="0A870B62" w:rsidR="00A91CCF" w:rsidRDefault="00A91CCF" w:rsidP="00F07AC9"/>
    <w:p w14:paraId="79CC63DF" w14:textId="312067D6" w:rsidR="00A91CCF" w:rsidRDefault="00A91CCF" w:rsidP="00F07AC9"/>
    <w:p w14:paraId="433C401A" w14:textId="79740A98" w:rsidR="00A91CCF" w:rsidRDefault="00A91CCF" w:rsidP="00F07AC9"/>
    <w:p w14:paraId="73C771A9" w14:textId="456057C1" w:rsidR="00A91CCF" w:rsidRDefault="00A91CCF" w:rsidP="00F07AC9"/>
    <w:p w14:paraId="585A2C81" w14:textId="3985F2CF" w:rsidR="004D32C6" w:rsidRDefault="004D32C6" w:rsidP="00F07AC9">
      <w:r>
        <w:rPr>
          <w:noProof/>
          <w:lang w:eastAsia="en-GB"/>
        </w:rPr>
        <w:lastRenderedPageBreak/>
        <mc:AlternateContent>
          <mc:Choice Requires="wps">
            <w:drawing>
              <wp:anchor distT="0" distB="0" distL="114300" distR="114300" simplePos="0" relativeHeight="251663360" behindDoc="0" locked="0" layoutInCell="1" allowOverlap="1" wp14:anchorId="62C45A38" wp14:editId="701CC2BC">
                <wp:simplePos x="0" y="0"/>
                <wp:positionH relativeFrom="margin">
                  <wp:align>center</wp:align>
                </wp:positionH>
                <wp:positionV relativeFrom="paragraph">
                  <wp:posOffset>6350</wp:posOffset>
                </wp:positionV>
                <wp:extent cx="6832600" cy="609600"/>
                <wp:effectExtent l="0" t="0" r="25400" b="19050"/>
                <wp:wrapNone/>
                <wp:docPr id="6" name="Rounded Rectangle 6"/>
                <wp:cNvGraphicFramePr/>
                <a:graphic xmlns:a="http://schemas.openxmlformats.org/drawingml/2006/main">
                  <a:graphicData uri="http://schemas.microsoft.com/office/word/2010/wordprocessingShape">
                    <wps:wsp>
                      <wps:cNvSpPr/>
                      <wps:spPr>
                        <a:xfrm>
                          <a:off x="0" y="0"/>
                          <a:ext cx="6832600" cy="6096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198C79A" w14:textId="61A3A3E7" w:rsidR="004D32C6" w:rsidRPr="00CE3325" w:rsidRDefault="004D32C6" w:rsidP="004D32C6">
                            <w:pPr>
                              <w:jc w:val="center"/>
                              <w:rPr>
                                <w:sz w:val="44"/>
                              </w:rPr>
                            </w:pPr>
                            <w:r>
                              <w:rPr>
                                <w:sz w:val="36"/>
                              </w:rPr>
                              <w:t>Implementation and Organisation – How will we arrange our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http://schemas.openxmlformats.org/drawingml/2006/main">
            <w:pict>
              <v:roundrect id="Rounded Rectangle 6" style="position:absolute;margin-left:0;margin-top:.5pt;width:538pt;height:48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27" fillcolor="#ffc000 [3207]" strokecolor="#7f5f00 [1607]" strokeweight="1pt" arcsize="10923f" w14:anchorId="62C45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">
                <v:stroke joinstyle="miter"/>
                <v:textbox>
                  <w:txbxContent>
                    <w:p w:rsidRPr="00CE3325" w:rsidR="004D32C6" w:rsidP="004D32C6" w:rsidRDefault="004D32C6" w14:paraId="0198C79A" w14:textId="61A3A3E7">
                      <w:pPr>
                        <w:jc w:val="center"/>
                        <w:rPr>
                          <w:sz w:val="44"/>
                        </w:rPr>
                      </w:pPr>
                      <w:r>
                        <w:rPr>
                          <w:sz w:val="36"/>
                        </w:rPr>
                        <w:t>Implementation and Organisation – How will we arrange our learning?</w:t>
                      </w:r>
                    </w:p>
                  </w:txbxContent>
                </v:textbox>
                <w10:wrap anchorx="margin"/>
              </v:roundrect>
            </w:pict>
          </mc:Fallback>
        </mc:AlternateContent>
      </w:r>
    </w:p>
    <w:p w14:paraId="018D91B9" w14:textId="6C765598" w:rsidR="004D32C6" w:rsidRDefault="004D32C6" w:rsidP="00F07AC9"/>
    <w:p w14:paraId="03BE8111" w14:textId="2933DC82" w:rsidR="004D32C6" w:rsidRDefault="0096446A" w:rsidP="00F07AC9">
      <w:r>
        <w:rPr>
          <w:noProof/>
          <w:lang w:eastAsia="en-GB"/>
        </w:rPr>
        <w:drawing>
          <wp:anchor distT="0" distB="0" distL="114300" distR="114300" simplePos="0" relativeHeight="251665408" behindDoc="0" locked="0" layoutInCell="1" allowOverlap="1" wp14:anchorId="541102D3" wp14:editId="787D8BF3">
            <wp:simplePos x="0" y="0"/>
            <wp:positionH relativeFrom="column">
              <wp:posOffset>-349250</wp:posOffset>
            </wp:positionH>
            <wp:positionV relativeFrom="paragraph">
              <wp:posOffset>228600</wp:posOffset>
            </wp:positionV>
            <wp:extent cx="1339850" cy="4749800"/>
            <wp:effectExtent l="0" t="38100" r="0" b="5080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633D69D1" w14:textId="459F2A10" w:rsidR="004D32C6" w:rsidRDefault="004D3292" w:rsidP="00F07AC9">
      <w:r>
        <w:rPr>
          <w:noProof/>
          <w:lang w:eastAsia="en-GB"/>
        </w:rPr>
        <mc:AlternateContent>
          <mc:Choice Requires="wps">
            <w:drawing>
              <wp:anchor distT="0" distB="0" distL="114300" distR="114300" simplePos="0" relativeHeight="251666432" behindDoc="0" locked="0" layoutInCell="1" allowOverlap="1" wp14:anchorId="4DED3C1A" wp14:editId="5BDF56BC">
                <wp:simplePos x="0" y="0"/>
                <wp:positionH relativeFrom="column">
                  <wp:posOffset>952500</wp:posOffset>
                </wp:positionH>
                <wp:positionV relativeFrom="paragraph">
                  <wp:posOffset>15240</wp:posOffset>
                </wp:positionV>
                <wp:extent cx="5939790" cy="1280160"/>
                <wp:effectExtent l="0" t="0" r="3810" b="0"/>
                <wp:wrapNone/>
                <wp:docPr id="10" name="Rounded Rectangle 10"/>
                <wp:cNvGraphicFramePr/>
                <a:graphic xmlns:a="http://schemas.openxmlformats.org/drawingml/2006/main">
                  <a:graphicData uri="http://schemas.microsoft.com/office/word/2010/wordprocessingShape">
                    <wps:wsp>
                      <wps:cNvSpPr/>
                      <wps:spPr>
                        <a:xfrm>
                          <a:off x="0" y="0"/>
                          <a:ext cx="5939790" cy="1280160"/>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B0EDF65" w14:textId="18165A59" w:rsidR="008651B6" w:rsidRDefault="00770507" w:rsidP="00770507">
                            <w:pPr>
                              <w:spacing w:after="0"/>
                            </w:pPr>
                            <w:r>
                              <w:tab/>
                            </w:r>
                            <w:r>
                              <w:tab/>
                            </w:r>
                            <w:r>
                              <w:tab/>
                            </w:r>
                            <w:r>
                              <w:tab/>
                            </w: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235"/>
                              <w:gridCol w:w="1232"/>
                              <w:gridCol w:w="1226"/>
                              <w:gridCol w:w="1229"/>
                              <w:gridCol w:w="1239"/>
                            </w:tblGrid>
                            <w:tr w:rsidR="00AC4D90" w:rsidRPr="008651B6" w14:paraId="5A5156B9" w14:textId="77777777" w:rsidTr="00AC4D90">
                              <w:trPr>
                                <w:jc w:val="center"/>
                              </w:trPr>
                              <w:tc>
                                <w:tcPr>
                                  <w:tcW w:w="1477" w:type="dxa"/>
                                  <w:vAlign w:val="center"/>
                                </w:tcPr>
                                <w:p w14:paraId="27AFAFF8" w14:textId="77777777" w:rsidR="00AC4D90" w:rsidRPr="008651B6" w:rsidRDefault="00AC4D90" w:rsidP="00AC4D90">
                                  <w:pPr>
                                    <w:jc w:val="center"/>
                                    <w:rPr>
                                      <w:sz w:val="24"/>
                                    </w:rPr>
                                  </w:pPr>
                                  <w:r w:rsidRPr="008651B6">
                                    <w:rPr>
                                      <w:sz w:val="24"/>
                                    </w:rPr>
                                    <w:t>School and Class Environment</w:t>
                                  </w:r>
                                </w:p>
                              </w:tc>
                              <w:tc>
                                <w:tcPr>
                                  <w:tcW w:w="1235" w:type="dxa"/>
                                  <w:vAlign w:val="center"/>
                                </w:tcPr>
                                <w:p w14:paraId="19FE755E" w14:textId="77777777" w:rsidR="00AC4D90" w:rsidRPr="008651B6" w:rsidRDefault="00AC4D90" w:rsidP="00AC4D90">
                                  <w:pPr>
                                    <w:jc w:val="center"/>
                                    <w:rPr>
                                      <w:sz w:val="24"/>
                                    </w:rPr>
                                  </w:pPr>
                                  <w:r w:rsidRPr="008651B6">
                                    <w:rPr>
                                      <w:sz w:val="24"/>
                                    </w:rPr>
                                    <w:t>Routines</w:t>
                                  </w:r>
                                </w:p>
                              </w:tc>
                              <w:tc>
                                <w:tcPr>
                                  <w:tcW w:w="1232" w:type="dxa"/>
                                  <w:vAlign w:val="center"/>
                                </w:tcPr>
                                <w:p w14:paraId="51E968D2" w14:textId="77777777" w:rsidR="00AC4D90" w:rsidRPr="008651B6" w:rsidRDefault="00AC4D90" w:rsidP="00AC4D90">
                                  <w:pPr>
                                    <w:jc w:val="center"/>
                                    <w:rPr>
                                      <w:sz w:val="24"/>
                                    </w:rPr>
                                  </w:pPr>
                                  <w:r w:rsidRPr="008651B6">
                                    <w:rPr>
                                      <w:sz w:val="24"/>
                                    </w:rPr>
                                    <w:t>Lessons</w:t>
                                  </w:r>
                                </w:p>
                              </w:tc>
                              <w:tc>
                                <w:tcPr>
                                  <w:tcW w:w="1226" w:type="dxa"/>
                                  <w:vAlign w:val="center"/>
                                </w:tcPr>
                                <w:p w14:paraId="026719AF" w14:textId="77777777" w:rsidR="00AC4D90" w:rsidRPr="008651B6" w:rsidRDefault="00AC4D90" w:rsidP="00AC4D90">
                                  <w:pPr>
                                    <w:jc w:val="center"/>
                                    <w:rPr>
                                      <w:sz w:val="24"/>
                                    </w:rPr>
                                  </w:pPr>
                                  <w:r w:rsidRPr="008651B6">
                                    <w:rPr>
                                      <w:sz w:val="24"/>
                                    </w:rPr>
                                    <w:t>Ethos</w:t>
                                  </w:r>
                                </w:p>
                              </w:tc>
                              <w:tc>
                                <w:tcPr>
                                  <w:tcW w:w="1229" w:type="dxa"/>
                                  <w:vAlign w:val="center"/>
                                </w:tcPr>
                                <w:p w14:paraId="4850F670" w14:textId="77777777" w:rsidR="00AC4D90" w:rsidRPr="008651B6" w:rsidRDefault="00AC4D90" w:rsidP="00AC4D90">
                                  <w:pPr>
                                    <w:jc w:val="center"/>
                                    <w:rPr>
                                      <w:sz w:val="24"/>
                                    </w:rPr>
                                  </w:pPr>
                                  <w:r w:rsidRPr="008651B6">
                                    <w:rPr>
                                      <w:sz w:val="24"/>
                                    </w:rPr>
                                    <w:t>School events</w:t>
                                  </w:r>
                                </w:p>
                              </w:tc>
                              <w:tc>
                                <w:tcPr>
                                  <w:tcW w:w="1239" w:type="dxa"/>
                                  <w:vAlign w:val="center"/>
                                </w:tcPr>
                                <w:p w14:paraId="650AF271" w14:textId="77777777" w:rsidR="00AC4D90" w:rsidRPr="008651B6" w:rsidRDefault="00AC4D90" w:rsidP="00AC4D90">
                                  <w:pPr>
                                    <w:jc w:val="center"/>
                                    <w:rPr>
                                      <w:sz w:val="24"/>
                                    </w:rPr>
                                  </w:pPr>
                                  <w:r w:rsidRPr="008651B6">
                                    <w:rPr>
                                      <w:sz w:val="24"/>
                                    </w:rPr>
                                    <w:t>Learning outside the classroom</w:t>
                                  </w:r>
                                </w:p>
                              </w:tc>
                            </w:tr>
                          </w:tbl>
                          <w:p w14:paraId="7B232622" w14:textId="2A188E11" w:rsidR="00770507" w:rsidRDefault="00770507" w:rsidP="00770507">
                            <w:pPr>
                              <w:spacing w:after="0"/>
                            </w:pPr>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D3C1A" id="Rounded Rectangle 10" o:spid="_x0000_s1028" style="position:absolute;margin-left:75pt;margin-top:1.2pt;width:467.7pt;height:10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" fillcolor="#ffc000 [3207]" stroked="f">
                <v:fill opacity="32896f"/>
                <v:textbox>
                  <w:txbxContent>
                    <w:p w14:paraId="0B0EDF65" w14:textId="18165A59" w:rsidR="008651B6" w:rsidRDefault="00770507" w:rsidP="00770507">
                      <w:pPr>
                        <w:spacing w:after="0"/>
                      </w:pPr>
                      <w:r>
                        <w:tab/>
                      </w:r>
                      <w:r>
                        <w:tab/>
                      </w:r>
                      <w:r>
                        <w:tab/>
                      </w:r>
                      <w:r>
                        <w:tab/>
                      </w: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235"/>
                        <w:gridCol w:w="1232"/>
                        <w:gridCol w:w="1226"/>
                        <w:gridCol w:w="1229"/>
                        <w:gridCol w:w="1239"/>
                      </w:tblGrid>
                      <w:tr w:rsidR="00AC4D90" w:rsidRPr="008651B6" w14:paraId="5A5156B9" w14:textId="77777777" w:rsidTr="00AC4D90">
                        <w:trPr>
                          <w:jc w:val="center"/>
                        </w:trPr>
                        <w:tc>
                          <w:tcPr>
                            <w:tcW w:w="1477" w:type="dxa"/>
                            <w:vAlign w:val="center"/>
                          </w:tcPr>
                          <w:p w14:paraId="27AFAFF8" w14:textId="77777777" w:rsidR="00AC4D90" w:rsidRPr="008651B6" w:rsidRDefault="00AC4D90" w:rsidP="00AC4D90">
                            <w:pPr>
                              <w:jc w:val="center"/>
                              <w:rPr>
                                <w:sz w:val="24"/>
                              </w:rPr>
                            </w:pPr>
                            <w:r w:rsidRPr="008651B6">
                              <w:rPr>
                                <w:sz w:val="24"/>
                              </w:rPr>
                              <w:t>School and Class Environment</w:t>
                            </w:r>
                          </w:p>
                        </w:tc>
                        <w:tc>
                          <w:tcPr>
                            <w:tcW w:w="1235" w:type="dxa"/>
                            <w:vAlign w:val="center"/>
                          </w:tcPr>
                          <w:p w14:paraId="19FE755E" w14:textId="77777777" w:rsidR="00AC4D90" w:rsidRPr="008651B6" w:rsidRDefault="00AC4D90" w:rsidP="00AC4D90">
                            <w:pPr>
                              <w:jc w:val="center"/>
                              <w:rPr>
                                <w:sz w:val="24"/>
                              </w:rPr>
                            </w:pPr>
                            <w:r w:rsidRPr="008651B6">
                              <w:rPr>
                                <w:sz w:val="24"/>
                              </w:rPr>
                              <w:t>Routines</w:t>
                            </w:r>
                          </w:p>
                        </w:tc>
                        <w:tc>
                          <w:tcPr>
                            <w:tcW w:w="1232" w:type="dxa"/>
                            <w:vAlign w:val="center"/>
                          </w:tcPr>
                          <w:p w14:paraId="51E968D2" w14:textId="77777777" w:rsidR="00AC4D90" w:rsidRPr="008651B6" w:rsidRDefault="00AC4D90" w:rsidP="00AC4D90">
                            <w:pPr>
                              <w:jc w:val="center"/>
                              <w:rPr>
                                <w:sz w:val="24"/>
                              </w:rPr>
                            </w:pPr>
                            <w:r w:rsidRPr="008651B6">
                              <w:rPr>
                                <w:sz w:val="24"/>
                              </w:rPr>
                              <w:t>Lessons</w:t>
                            </w:r>
                          </w:p>
                        </w:tc>
                        <w:tc>
                          <w:tcPr>
                            <w:tcW w:w="1226" w:type="dxa"/>
                            <w:vAlign w:val="center"/>
                          </w:tcPr>
                          <w:p w14:paraId="026719AF" w14:textId="77777777" w:rsidR="00AC4D90" w:rsidRPr="008651B6" w:rsidRDefault="00AC4D90" w:rsidP="00AC4D90">
                            <w:pPr>
                              <w:jc w:val="center"/>
                              <w:rPr>
                                <w:sz w:val="24"/>
                              </w:rPr>
                            </w:pPr>
                            <w:r w:rsidRPr="008651B6">
                              <w:rPr>
                                <w:sz w:val="24"/>
                              </w:rPr>
                              <w:t>Ethos</w:t>
                            </w:r>
                          </w:p>
                        </w:tc>
                        <w:tc>
                          <w:tcPr>
                            <w:tcW w:w="1229" w:type="dxa"/>
                            <w:vAlign w:val="center"/>
                          </w:tcPr>
                          <w:p w14:paraId="4850F670" w14:textId="77777777" w:rsidR="00AC4D90" w:rsidRPr="008651B6" w:rsidRDefault="00AC4D90" w:rsidP="00AC4D90">
                            <w:pPr>
                              <w:jc w:val="center"/>
                              <w:rPr>
                                <w:sz w:val="24"/>
                              </w:rPr>
                            </w:pPr>
                            <w:r w:rsidRPr="008651B6">
                              <w:rPr>
                                <w:sz w:val="24"/>
                              </w:rPr>
                              <w:t>School events</w:t>
                            </w:r>
                          </w:p>
                        </w:tc>
                        <w:tc>
                          <w:tcPr>
                            <w:tcW w:w="1239" w:type="dxa"/>
                            <w:vAlign w:val="center"/>
                          </w:tcPr>
                          <w:p w14:paraId="650AF271" w14:textId="77777777" w:rsidR="00AC4D90" w:rsidRPr="008651B6" w:rsidRDefault="00AC4D90" w:rsidP="00AC4D90">
                            <w:pPr>
                              <w:jc w:val="center"/>
                              <w:rPr>
                                <w:sz w:val="24"/>
                              </w:rPr>
                            </w:pPr>
                            <w:r w:rsidRPr="008651B6">
                              <w:rPr>
                                <w:sz w:val="24"/>
                              </w:rPr>
                              <w:t>Learning outside the classroom</w:t>
                            </w:r>
                          </w:p>
                        </w:tc>
                      </w:tr>
                    </w:tbl>
                    <w:p w14:paraId="7B232622" w14:textId="2A188E11" w:rsidR="00770507" w:rsidRDefault="00770507" w:rsidP="00770507">
                      <w:pPr>
                        <w:spacing w:after="0"/>
                      </w:pPr>
                      <w:r>
                        <w:tab/>
                      </w:r>
                      <w:r>
                        <w:tab/>
                      </w:r>
                      <w:r>
                        <w:tab/>
                      </w:r>
                    </w:p>
                  </w:txbxContent>
                </v:textbox>
              </v:roundrect>
            </w:pict>
          </mc:Fallback>
        </mc:AlternateContent>
      </w:r>
    </w:p>
    <w:p w14:paraId="22B18134" w14:textId="0DAFCE22" w:rsidR="004D32C6" w:rsidRDefault="004D32C6" w:rsidP="00F07AC9"/>
    <w:p w14:paraId="05043503" w14:textId="77777777" w:rsidR="004D32C6" w:rsidRDefault="004D32C6" w:rsidP="00F07AC9"/>
    <w:p w14:paraId="5D73C7D0" w14:textId="7C082AB5" w:rsidR="00BB4350" w:rsidRDefault="00BB4350" w:rsidP="00F07AC9"/>
    <w:p w14:paraId="571480CB" w14:textId="4E59E253" w:rsidR="00BB4350" w:rsidRDefault="00BB4350" w:rsidP="00F07AC9"/>
    <w:p w14:paraId="7326AB2A" w14:textId="36030DA8" w:rsidR="00BB4350" w:rsidRDefault="00B121D2" w:rsidP="00F07AC9">
      <w:r>
        <w:rPr>
          <w:noProof/>
          <w:lang w:eastAsia="en-GB"/>
        </w:rPr>
        <mc:AlternateContent>
          <mc:Choice Requires="wps">
            <w:drawing>
              <wp:anchor distT="0" distB="0" distL="114300" distR="114300" simplePos="0" relativeHeight="251702272" behindDoc="0" locked="0" layoutInCell="1" allowOverlap="1" wp14:anchorId="195A057D" wp14:editId="165B5F86">
                <wp:simplePos x="0" y="0"/>
                <wp:positionH relativeFrom="column">
                  <wp:posOffset>1973580</wp:posOffset>
                </wp:positionH>
                <wp:positionV relativeFrom="paragraph">
                  <wp:posOffset>4445</wp:posOffset>
                </wp:positionV>
                <wp:extent cx="1051560" cy="1819910"/>
                <wp:effectExtent l="0" t="0" r="15240" b="27940"/>
                <wp:wrapNone/>
                <wp:docPr id="8" name="Rounded Rectangle 13"/>
                <wp:cNvGraphicFramePr/>
                <a:graphic xmlns:a="http://schemas.openxmlformats.org/drawingml/2006/main">
                  <a:graphicData uri="http://schemas.microsoft.com/office/word/2010/wordprocessingShape">
                    <wps:wsp>
                      <wps:cNvSpPr/>
                      <wps:spPr>
                        <a:xfrm>
                          <a:off x="0" y="0"/>
                          <a:ext cx="1051560" cy="181991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79DE608E" w14:textId="112CCA68" w:rsidR="004D3292" w:rsidRPr="00D161B2" w:rsidRDefault="004D3292" w:rsidP="00AC4D90">
                            <w:pPr>
                              <w:rPr>
                                <w:sz w:val="16"/>
                              </w:rPr>
                            </w:pPr>
                            <w:r w:rsidRPr="00D161B2">
                              <w:rPr>
                                <w:sz w:val="16"/>
                              </w:rPr>
                              <w:t xml:space="preserve">Lessons are planned to challenge pupils both academically and developmentally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ounded Rectangle 13" style="position:absolute;margin-left:155.4pt;margin-top:.35pt;width:82.8pt;height:14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ffc000 [3207]" strokecolor="white [3201]" strokeweight="1.5pt" arcsize="10923f" w14:anchorId="195A0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">
                <v:stroke joinstyle="miter"/>
                <v:textbox>
                  <w:txbxContent>
                    <w:p w:rsidRPr="00D161B2" w:rsidR="004D3292" w:rsidP="00AC4D90" w:rsidRDefault="004D3292" w14:paraId="79DE608E" w14:textId="112CCA68">
                      <w:pPr>
                        <w:rPr>
                          <w:sz w:val="16"/>
                        </w:rPr>
                      </w:pPr>
                      <w:r w:rsidRPr="00D161B2">
                        <w:rPr>
                          <w:sz w:val="16"/>
                        </w:rPr>
                        <w:t xml:space="preserve">Lessons are planned to challenge pupils both academically and developmentally </w:t>
                      </w:r>
                    </w:p>
                  </w:txbxContent>
                </v:textbox>
              </v:roundrect>
            </w:pict>
          </mc:Fallback>
        </mc:AlternateContent>
      </w:r>
      <w:r>
        <w:rPr>
          <w:noProof/>
          <w:lang w:eastAsia="en-GB"/>
        </w:rPr>
        <mc:AlternateContent>
          <mc:Choice Requires="wps">
            <w:drawing>
              <wp:anchor distT="0" distB="0" distL="114300" distR="114300" simplePos="0" relativeHeight="251703296" behindDoc="0" locked="0" layoutInCell="1" allowOverlap="1" wp14:anchorId="3ADEFB86" wp14:editId="540F53CC">
                <wp:simplePos x="0" y="0"/>
                <wp:positionH relativeFrom="column">
                  <wp:posOffset>3086100</wp:posOffset>
                </wp:positionH>
                <wp:positionV relativeFrom="paragraph">
                  <wp:posOffset>4445</wp:posOffset>
                </wp:positionV>
                <wp:extent cx="1173480" cy="1874520"/>
                <wp:effectExtent l="0" t="0" r="26670" b="11430"/>
                <wp:wrapNone/>
                <wp:docPr id="20" name="Rounded Rectangle 14"/>
                <wp:cNvGraphicFramePr/>
                <a:graphic xmlns:a="http://schemas.openxmlformats.org/drawingml/2006/main">
                  <a:graphicData uri="http://schemas.microsoft.com/office/word/2010/wordprocessingShape">
                    <wps:wsp>
                      <wps:cNvSpPr/>
                      <wps:spPr>
                        <a:xfrm>
                          <a:off x="0" y="0"/>
                          <a:ext cx="1173480" cy="187452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19F592C3" w14:textId="554AC3EE" w:rsidR="00AC4D90" w:rsidRPr="0096446A" w:rsidRDefault="00D161B2" w:rsidP="00AC4D90">
                            <w:pPr>
                              <w:jc w:val="center"/>
                              <w:rPr>
                                <w:sz w:val="16"/>
                              </w:rPr>
                            </w:pPr>
                            <w:r>
                              <w:rPr>
                                <w:sz w:val="14"/>
                              </w:rPr>
                              <w:t xml:space="preserve">Children are </w:t>
                            </w:r>
                            <w:r w:rsidR="00AC4D90">
                              <w:rPr>
                                <w:sz w:val="14"/>
                              </w:rPr>
                              <w:t xml:space="preserve">taught in a vocabulary rich environment. This exposure to new vocabulary and discussion around ‘new </w:t>
                            </w:r>
                            <w:proofErr w:type="gramStart"/>
                            <w:r w:rsidR="00AC4D90">
                              <w:rPr>
                                <w:sz w:val="14"/>
                              </w:rPr>
                              <w:t>words’</w:t>
                            </w:r>
                            <w:proofErr w:type="gramEnd"/>
                            <w:r w:rsidR="00AC4D90">
                              <w:rPr>
                                <w:sz w:val="14"/>
                              </w:rPr>
                              <w:t xml:space="preserve"> will enable pupils to become more effective communicators and develop greater understanding of challenging texts.</w:t>
                            </w:r>
                          </w:p>
                          <w:p w14:paraId="06D3A277" w14:textId="666DB339" w:rsidR="004D3292" w:rsidRPr="0096446A" w:rsidRDefault="004D3292" w:rsidP="0096446A">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ounded Rectangle 14" style="position:absolute;margin-left:243pt;margin-top:.35pt;width:92.4pt;height:14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ffc000 [3207]" strokecolor="white [3201]" strokeweight="1.5pt" arcsize="10923f" w14:anchorId="3ADEF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">
                <v:stroke joinstyle="miter"/>
                <v:textbox>
                  <w:txbxContent>
                    <w:p w:rsidRPr="0096446A" w:rsidR="00AC4D90" w:rsidP="00AC4D90" w:rsidRDefault="00D161B2" w14:paraId="19F592C3" w14:textId="554AC3EE">
                      <w:pPr>
                        <w:jc w:val="center"/>
                        <w:rPr>
                          <w:sz w:val="16"/>
                        </w:rPr>
                      </w:pPr>
                      <w:r>
                        <w:rPr>
                          <w:sz w:val="14"/>
                        </w:rPr>
                        <w:t xml:space="preserve">Children are </w:t>
                      </w:r>
                      <w:r w:rsidR="00AC4D90">
                        <w:rPr>
                          <w:sz w:val="14"/>
                        </w:rPr>
                        <w:t>taught in a vocabulary rich environment. This exposure to new vocabulary and discussion around ‘new words’ will enable pupils to become more effective communicators and develop greater understanding of challenging texts.</w:t>
                      </w:r>
                    </w:p>
                    <w:p w:rsidRPr="0096446A" w:rsidR="004D3292" w:rsidP="0096446A" w:rsidRDefault="004D3292" w14:paraId="06D3A277" w14:textId="666DB339">
                      <w:pPr>
                        <w:jc w:val="center"/>
                        <w:rPr>
                          <w:sz w:val="16"/>
                        </w:rPr>
                      </w:pPr>
                    </w:p>
                  </w:txbxContent>
                </v:textbox>
              </v:roundrect>
            </w:pict>
          </mc:Fallback>
        </mc:AlternateContent>
      </w:r>
      <w:r>
        <w:rPr>
          <w:noProof/>
          <w:lang w:eastAsia="en-GB"/>
        </w:rPr>
        <mc:AlternateContent>
          <mc:Choice Requires="wps">
            <w:drawing>
              <wp:anchor distT="0" distB="0" distL="114300" distR="114300" simplePos="0" relativeHeight="251706368" behindDoc="0" locked="0" layoutInCell="1" allowOverlap="1" wp14:anchorId="5B17276B" wp14:editId="3D3CB94C">
                <wp:simplePos x="0" y="0"/>
                <wp:positionH relativeFrom="column">
                  <wp:posOffset>4343400</wp:posOffset>
                </wp:positionH>
                <wp:positionV relativeFrom="paragraph">
                  <wp:posOffset>4445</wp:posOffset>
                </wp:positionV>
                <wp:extent cx="1089660" cy="1854200"/>
                <wp:effectExtent l="0" t="0" r="15240" b="12700"/>
                <wp:wrapNone/>
                <wp:docPr id="31" name="Rounded Rectangle 17"/>
                <wp:cNvGraphicFramePr/>
                <a:graphic xmlns:a="http://schemas.openxmlformats.org/drawingml/2006/main">
                  <a:graphicData uri="http://schemas.microsoft.com/office/word/2010/wordprocessingShape">
                    <wps:wsp>
                      <wps:cNvSpPr/>
                      <wps:spPr>
                        <a:xfrm>
                          <a:off x="0" y="0"/>
                          <a:ext cx="1089660" cy="185420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749D382E" w14:textId="60EB6786" w:rsidR="00B121D2" w:rsidRPr="0096446A" w:rsidRDefault="00B121D2" w:rsidP="00B121D2">
                            <w:pPr>
                              <w:jc w:val="center"/>
                              <w:rPr>
                                <w:sz w:val="16"/>
                              </w:rPr>
                            </w:pPr>
                            <w:r w:rsidRPr="0096446A">
                              <w:rPr>
                                <w:sz w:val="16"/>
                              </w:rPr>
                              <w:t>Progressiv</w:t>
                            </w:r>
                            <w:r>
                              <w:rPr>
                                <w:sz w:val="16"/>
                              </w:rPr>
                              <w:t xml:space="preserve">e knowledge and skills reinforced and applied </w:t>
                            </w:r>
                            <w:r w:rsidRPr="0096446A">
                              <w:rPr>
                                <w:sz w:val="16"/>
                              </w:rPr>
                              <w:t>across the broad curriculum</w:t>
                            </w:r>
                          </w:p>
                          <w:p w14:paraId="7D23C43C" w14:textId="00A3104C" w:rsidR="004D3292" w:rsidRPr="0096446A" w:rsidRDefault="004D3292" w:rsidP="00B121D2">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ounded Rectangle 17" style="position:absolute;margin-left:342pt;margin-top:.35pt;width:85.8pt;height:14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ffc000 [3207]" strokecolor="white [3201]" strokeweight="1.5pt" arcsize="10923f" w14:anchorId="5B172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">
                <v:stroke joinstyle="miter"/>
                <v:textbox>
                  <w:txbxContent>
                    <w:p w:rsidRPr="0096446A" w:rsidR="00B121D2" w:rsidP="00B121D2" w:rsidRDefault="00B121D2" w14:paraId="749D382E" w14:textId="60EB6786">
                      <w:pPr>
                        <w:jc w:val="center"/>
                        <w:rPr>
                          <w:sz w:val="16"/>
                        </w:rPr>
                      </w:pPr>
                      <w:r w:rsidRPr="0096446A">
                        <w:rPr>
                          <w:sz w:val="16"/>
                        </w:rPr>
                        <w:t>Progressiv</w:t>
                      </w:r>
                      <w:r>
                        <w:rPr>
                          <w:sz w:val="16"/>
                        </w:rPr>
                        <w:t xml:space="preserve">e knowledge and skills reinforced and applied </w:t>
                      </w:r>
                      <w:r w:rsidRPr="0096446A">
                        <w:rPr>
                          <w:sz w:val="16"/>
                        </w:rPr>
                        <w:t>across the broad curriculum</w:t>
                      </w:r>
                    </w:p>
                    <w:p w:rsidRPr="0096446A" w:rsidR="004D3292" w:rsidP="00B121D2" w:rsidRDefault="004D3292" w14:paraId="7D23C43C" w14:textId="00A3104C">
                      <w:pPr>
                        <w:rPr>
                          <w:sz w:val="16"/>
                        </w:rPr>
                      </w:pPr>
                    </w:p>
                  </w:txbxContent>
                </v:textbox>
              </v:roundrect>
            </w:pict>
          </mc:Fallback>
        </mc:AlternateContent>
      </w:r>
      <w:r w:rsidR="00AC4D90">
        <w:rPr>
          <w:noProof/>
          <w:lang w:eastAsia="en-GB"/>
        </w:rPr>
        <mc:AlternateContent>
          <mc:Choice Requires="wps">
            <w:drawing>
              <wp:anchor distT="0" distB="0" distL="114300" distR="114300" simplePos="0" relativeHeight="251705344" behindDoc="0" locked="0" layoutInCell="1" allowOverlap="1" wp14:anchorId="0A82A7BC" wp14:editId="0EE1ECE9">
                <wp:simplePos x="0" y="0"/>
                <wp:positionH relativeFrom="margin">
                  <wp:posOffset>5494020</wp:posOffset>
                </wp:positionH>
                <wp:positionV relativeFrom="paragraph">
                  <wp:posOffset>12065</wp:posOffset>
                </wp:positionV>
                <wp:extent cx="1129030" cy="1840230"/>
                <wp:effectExtent l="0" t="0" r="13970" b="26670"/>
                <wp:wrapNone/>
                <wp:docPr id="30" name="Rounded Rectangle 16"/>
                <wp:cNvGraphicFramePr/>
                <a:graphic xmlns:a="http://schemas.openxmlformats.org/drawingml/2006/main">
                  <a:graphicData uri="http://schemas.microsoft.com/office/word/2010/wordprocessingShape">
                    <wps:wsp>
                      <wps:cNvSpPr/>
                      <wps:spPr>
                        <a:xfrm>
                          <a:off x="0" y="0"/>
                          <a:ext cx="1129030" cy="184023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0597B190" w14:textId="7E012262" w:rsidR="004D3292" w:rsidRPr="0096446A" w:rsidRDefault="00D161B2" w:rsidP="0096446A">
                            <w:pPr>
                              <w:jc w:val="center"/>
                              <w:rPr>
                                <w:sz w:val="16"/>
                              </w:rPr>
                            </w:pPr>
                            <w:r>
                              <w:rPr>
                                <w:sz w:val="16"/>
                              </w:rPr>
                              <w:t>Wo</w:t>
                            </w:r>
                            <w:r w:rsidR="00AC4D90">
                              <w:rPr>
                                <w:sz w:val="16"/>
                              </w:rPr>
                              <w:t>rk written and recorded in English</w:t>
                            </w:r>
                            <w:r>
                              <w:rPr>
                                <w:sz w:val="16"/>
                              </w:rPr>
                              <w:t xml:space="preserve"> must reflect </w:t>
                            </w:r>
                            <w:r w:rsidR="00AC4D90">
                              <w:rPr>
                                <w:sz w:val="16"/>
                              </w:rPr>
                              <w:t xml:space="preserve">and reinforce the key skills taught through a progressive curriculum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ounded Rectangle 16" style="position:absolute;margin-left:432.6pt;margin-top:.95pt;width:88.9pt;height:144.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2" fillcolor="#ffc000 [3207]" strokecolor="white [3201]" strokeweight="1.5pt" arcsize="10923f" w14:anchorId="0A82A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">
                <v:stroke joinstyle="miter"/>
                <v:textbox>
                  <w:txbxContent>
                    <w:p w:rsidRPr="0096446A" w:rsidR="004D3292" w:rsidP="0096446A" w:rsidRDefault="00D161B2" w14:paraId="0597B190" w14:textId="7E012262">
                      <w:pPr>
                        <w:jc w:val="center"/>
                        <w:rPr>
                          <w:sz w:val="16"/>
                        </w:rPr>
                      </w:pPr>
                      <w:r>
                        <w:rPr>
                          <w:sz w:val="16"/>
                        </w:rPr>
                        <w:t>Wo</w:t>
                      </w:r>
                      <w:r w:rsidR="00AC4D90">
                        <w:rPr>
                          <w:sz w:val="16"/>
                        </w:rPr>
                        <w:t>rk written and recorded in English</w:t>
                      </w:r>
                      <w:r>
                        <w:rPr>
                          <w:sz w:val="16"/>
                        </w:rPr>
                        <w:t xml:space="preserve"> must reflect </w:t>
                      </w:r>
                      <w:r w:rsidR="00AC4D90">
                        <w:rPr>
                          <w:sz w:val="16"/>
                        </w:rPr>
                        <w:t xml:space="preserve">and reinforce the key skills taught through a progressive curriculum </w:t>
                      </w:r>
                    </w:p>
                  </w:txbxContent>
                </v:textbox>
                <w10:wrap anchorx="margin"/>
              </v:roundrect>
            </w:pict>
          </mc:Fallback>
        </mc:AlternateContent>
      </w:r>
      <w:r w:rsidR="00AC4D90">
        <w:rPr>
          <w:noProof/>
          <w:lang w:eastAsia="en-GB"/>
        </w:rPr>
        <mc:AlternateContent>
          <mc:Choice Requires="wps">
            <w:drawing>
              <wp:anchor distT="0" distB="0" distL="114300" distR="114300" simplePos="0" relativeHeight="251701248" behindDoc="0" locked="0" layoutInCell="1" allowOverlap="1" wp14:anchorId="6B481227" wp14:editId="51AF373C">
                <wp:simplePos x="0" y="0"/>
                <wp:positionH relativeFrom="column">
                  <wp:posOffset>923290</wp:posOffset>
                </wp:positionH>
                <wp:positionV relativeFrom="paragraph">
                  <wp:posOffset>7620</wp:posOffset>
                </wp:positionV>
                <wp:extent cx="946150" cy="1803400"/>
                <wp:effectExtent l="0" t="0" r="25400" b="25400"/>
                <wp:wrapNone/>
                <wp:docPr id="7" name="Rounded Rectangle 12"/>
                <wp:cNvGraphicFramePr/>
                <a:graphic xmlns:a="http://schemas.openxmlformats.org/drawingml/2006/main">
                  <a:graphicData uri="http://schemas.microsoft.com/office/word/2010/wordprocessingShape">
                    <wps:wsp>
                      <wps:cNvSpPr/>
                      <wps:spPr>
                        <a:xfrm>
                          <a:off x="0" y="0"/>
                          <a:ext cx="946150" cy="180340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3BA43E9E" w14:textId="77777777" w:rsidR="00AC4D90" w:rsidRPr="0096446A" w:rsidRDefault="00AC4D90" w:rsidP="00AC4D90">
                            <w:pPr>
                              <w:jc w:val="center"/>
                              <w:rPr>
                                <w:sz w:val="18"/>
                              </w:rPr>
                            </w:pPr>
                            <w:r>
                              <w:rPr>
                                <w:sz w:val="18"/>
                              </w:rPr>
                              <w:t xml:space="preserve">Fluent and expressive reading for </w:t>
                            </w:r>
                            <w:r w:rsidRPr="0096446A">
                              <w:rPr>
                                <w:sz w:val="16"/>
                              </w:rPr>
                              <w:t xml:space="preserve">understanding </w:t>
                            </w:r>
                            <w:r>
                              <w:rPr>
                                <w:sz w:val="18"/>
                              </w:rPr>
                              <w:t>and enjoyment</w:t>
                            </w:r>
                          </w:p>
                          <w:p w14:paraId="51711278" w14:textId="28FAE15C" w:rsidR="004D3292" w:rsidRPr="0096446A" w:rsidRDefault="004D3292" w:rsidP="0096446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ounded Rectangle 12" style="position:absolute;margin-left:72.7pt;margin-top:.6pt;width:74.5pt;height:1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ffc000 [3207]" strokecolor="white [3201]" strokeweight="1.5pt" arcsize="10923f" w14:anchorId="6B4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">
                <v:stroke joinstyle="miter"/>
                <v:textbox>
                  <w:txbxContent>
                    <w:p w:rsidRPr="0096446A" w:rsidR="00AC4D90" w:rsidP="00AC4D90" w:rsidRDefault="00AC4D90" w14:paraId="3BA43E9E" w14:textId="77777777">
                      <w:pPr>
                        <w:jc w:val="center"/>
                        <w:rPr>
                          <w:sz w:val="18"/>
                        </w:rPr>
                      </w:pPr>
                      <w:r>
                        <w:rPr>
                          <w:sz w:val="18"/>
                        </w:rPr>
                        <w:t xml:space="preserve">Fluent and expressive reading for </w:t>
                      </w:r>
                      <w:r w:rsidRPr="0096446A">
                        <w:rPr>
                          <w:sz w:val="16"/>
                        </w:rPr>
                        <w:t xml:space="preserve">understanding </w:t>
                      </w:r>
                      <w:r>
                        <w:rPr>
                          <w:sz w:val="18"/>
                        </w:rPr>
                        <w:t>and enjoyment</w:t>
                      </w:r>
                    </w:p>
                    <w:p w:rsidRPr="0096446A" w:rsidR="004D3292" w:rsidP="0096446A" w:rsidRDefault="004D3292" w14:paraId="51711278" w14:textId="28FAE15C">
                      <w:pPr>
                        <w:jc w:val="center"/>
                        <w:rPr>
                          <w:sz w:val="18"/>
                        </w:rPr>
                      </w:pPr>
                    </w:p>
                  </w:txbxContent>
                </v:textbox>
              </v:roundrect>
            </w:pict>
          </mc:Fallback>
        </mc:AlternateContent>
      </w:r>
    </w:p>
    <w:p w14:paraId="561522B0" w14:textId="6621D70F" w:rsidR="00BB4350" w:rsidRDefault="00BB4350" w:rsidP="00F07AC9"/>
    <w:p w14:paraId="587B3782" w14:textId="5EE80ACD" w:rsidR="00BB4350" w:rsidRDefault="00BB4350" w:rsidP="00F07AC9"/>
    <w:p w14:paraId="0435A74E" w14:textId="30266212" w:rsidR="00BB4350" w:rsidRDefault="00BB4350" w:rsidP="00F07AC9"/>
    <w:p w14:paraId="6A10E9B0" w14:textId="14E15C40" w:rsidR="008651B6" w:rsidRDefault="008651B6" w:rsidP="00F07AC9"/>
    <w:p w14:paraId="1EEEC1BF" w14:textId="212DFA61" w:rsidR="008651B6" w:rsidRDefault="008651B6" w:rsidP="00F07AC9"/>
    <w:p w14:paraId="2C2376DC" w14:textId="3C13DF10" w:rsidR="008651B6" w:rsidRDefault="008651B6" w:rsidP="00F07AC9"/>
    <w:p w14:paraId="2418E810" w14:textId="64BF926A" w:rsidR="008651B6" w:rsidRDefault="00B121D2" w:rsidP="00F07AC9">
      <w:r>
        <w:rPr>
          <w:noProof/>
          <w:lang w:eastAsia="en-GB"/>
        </w:rPr>
        <mc:AlternateContent>
          <mc:Choice Requires="wps">
            <w:drawing>
              <wp:anchor distT="0" distB="0" distL="114300" distR="114300" simplePos="0" relativeHeight="251717632" behindDoc="0" locked="0" layoutInCell="1" allowOverlap="1" wp14:anchorId="1F789080" wp14:editId="6F6006F4">
                <wp:simplePos x="0" y="0"/>
                <wp:positionH relativeFrom="column">
                  <wp:posOffset>5082540</wp:posOffset>
                </wp:positionH>
                <wp:positionV relativeFrom="paragraph">
                  <wp:posOffset>85090</wp:posOffset>
                </wp:positionV>
                <wp:extent cx="1950720" cy="1104900"/>
                <wp:effectExtent l="0" t="0" r="11430" b="19050"/>
                <wp:wrapNone/>
                <wp:docPr id="5" name="Rectangle: Rounded Corners 32"/>
                <wp:cNvGraphicFramePr/>
                <a:graphic xmlns:a="http://schemas.openxmlformats.org/drawingml/2006/main">
                  <a:graphicData uri="http://schemas.microsoft.com/office/word/2010/wordprocessingShape">
                    <wps:wsp>
                      <wps:cNvSpPr/>
                      <wps:spPr>
                        <a:xfrm>
                          <a:off x="0" y="0"/>
                          <a:ext cx="1950720" cy="11049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B964BB" w14:textId="5C9E66B4" w:rsidR="00B121D2" w:rsidRDefault="00B121D2" w:rsidP="00B121D2">
                            <w:pPr>
                              <w:jc w:val="center"/>
                            </w:pPr>
                            <w:r>
                              <w:t xml:space="preserve">Clear Reading, Writing and GPAS Cycles.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ectangle: Rounded Corners 32" style="position:absolute;margin-left:400.2pt;margin-top:6.7pt;width:153.6pt;height:8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ffd966 [1943]" strokecolor="#1f4d78 [1604]" strokeweight="1pt" arcsize="10923f" w14:anchorId="1F78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">
                <v:stroke joinstyle="miter"/>
                <v:textbox>
                  <w:txbxContent>
                    <w:p w:rsidR="00B121D2" w:rsidP="00B121D2" w:rsidRDefault="00B121D2" w14:paraId="3AB964BB" w14:textId="5C9E66B4">
                      <w:pPr>
                        <w:jc w:val="center"/>
                      </w:pPr>
                      <w:r>
                        <w:t xml:space="preserve">Clear Reading, Writing and GPAS Cycles. </w:t>
                      </w:r>
                    </w:p>
                  </w:txbxContent>
                </v:textbox>
              </v:roundrect>
            </w:pict>
          </mc:Fallback>
        </mc:AlternateContent>
      </w:r>
      <w:r>
        <w:rPr>
          <w:noProof/>
          <w:lang w:eastAsia="en-GB"/>
        </w:rPr>
        <mc:AlternateContent>
          <mc:Choice Requires="wps">
            <w:drawing>
              <wp:anchor distT="0" distB="0" distL="114300" distR="114300" simplePos="0" relativeHeight="251709440" behindDoc="0" locked="0" layoutInCell="1" allowOverlap="1" wp14:anchorId="14CC3326" wp14:editId="0F3807DE">
                <wp:simplePos x="0" y="0"/>
                <wp:positionH relativeFrom="column">
                  <wp:posOffset>2948940</wp:posOffset>
                </wp:positionH>
                <wp:positionV relativeFrom="paragraph">
                  <wp:posOffset>46990</wp:posOffset>
                </wp:positionV>
                <wp:extent cx="2065020" cy="1143000"/>
                <wp:effectExtent l="0" t="0" r="11430" b="19050"/>
                <wp:wrapNone/>
                <wp:docPr id="33" name="Rectangle: Rounded Corners 33"/>
                <wp:cNvGraphicFramePr/>
                <a:graphic xmlns:a="http://schemas.openxmlformats.org/drawingml/2006/main">
                  <a:graphicData uri="http://schemas.microsoft.com/office/word/2010/wordprocessingShape">
                    <wps:wsp>
                      <wps:cNvSpPr/>
                      <wps:spPr>
                        <a:xfrm>
                          <a:off x="0" y="0"/>
                          <a:ext cx="2065020" cy="11430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F425DA" w14:textId="799A9D60" w:rsidR="00D161B2" w:rsidRDefault="00B121D2" w:rsidP="00B121D2">
                            <w:r>
                              <w:t>Using a variety of stimuli to engage learners: novel-based approach, picture books, short video extracts and current local and global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ectangle: Rounded Corners 33" style="position:absolute;margin-left:232.2pt;margin-top:3.7pt;width:162.6pt;height:9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ffd966 [1943]" strokecolor="#1f4d78 [1604]" strokeweight="1pt" arcsize="10923f" w14:anchorId="14CC3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">
                <v:stroke joinstyle="miter"/>
                <v:textbox>
                  <w:txbxContent>
                    <w:p w:rsidR="00D161B2" w:rsidP="00B121D2" w:rsidRDefault="00B121D2" w14:paraId="7FF425DA" w14:textId="799A9D60">
                      <w:r>
                        <w:t>Using a variety of stimuli to engage learners: novel-based approach, picture books, short video extracts and current local and global issues.</w:t>
                      </w:r>
                    </w:p>
                  </w:txbxContent>
                </v:textbox>
              </v:roundrect>
            </w:pict>
          </mc:Fallback>
        </mc:AlternateContent>
      </w:r>
      <w:r>
        <w:rPr>
          <w:noProof/>
          <w:lang w:eastAsia="en-GB"/>
        </w:rPr>
        <mc:AlternateContent>
          <mc:Choice Requires="wps">
            <w:drawing>
              <wp:anchor distT="0" distB="0" distL="114300" distR="114300" simplePos="0" relativeHeight="251707392" behindDoc="0" locked="0" layoutInCell="1" allowOverlap="1" wp14:anchorId="77B564A0" wp14:editId="6632EEC7">
                <wp:simplePos x="0" y="0"/>
                <wp:positionH relativeFrom="column">
                  <wp:posOffset>922020</wp:posOffset>
                </wp:positionH>
                <wp:positionV relativeFrom="paragraph">
                  <wp:posOffset>62230</wp:posOffset>
                </wp:positionV>
                <wp:extent cx="1950720" cy="1104900"/>
                <wp:effectExtent l="0" t="0" r="11430" b="19050"/>
                <wp:wrapNone/>
                <wp:docPr id="32" name="Rectangle: Rounded Corners 32"/>
                <wp:cNvGraphicFramePr/>
                <a:graphic xmlns:a="http://schemas.openxmlformats.org/drawingml/2006/main">
                  <a:graphicData uri="http://schemas.microsoft.com/office/word/2010/wordprocessingShape">
                    <wps:wsp>
                      <wps:cNvSpPr/>
                      <wps:spPr>
                        <a:xfrm>
                          <a:off x="0" y="0"/>
                          <a:ext cx="1950720" cy="11049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D4C24E" w14:textId="48BA0133" w:rsidR="00D161B2" w:rsidRDefault="00B121D2" w:rsidP="00D161B2">
                            <w:pPr>
                              <w:jc w:val="center"/>
                            </w:pPr>
                            <w:r>
                              <w:t xml:space="preserve">Exciting cross-curricular links </w:t>
                            </w:r>
                            <w:r w:rsidR="00D161B2">
                              <w:t>learning supported by a rich and diverse array of texts and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_x0000_s1036" style="position:absolute;margin-left:72.6pt;margin-top:4.9pt;width:153.6pt;height:8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fd966 [1943]" strokecolor="#1f4d78 [1604]" strokeweight="1pt" arcsize="10923f" w14:anchorId="77B56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">
                <v:stroke joinstyle="miter"/>
                <v:textbox>
                  <w:txbxContent>
                    <w:p w:rsidR="00D161B2" w:rsidP="00D161B2" w:rsidRDefault="00B121D2" w14:paraId="72D4C24E" w14:textId="48BA0133">
                      <w:pPr>
                        <w:jc w:val="center"/>
                      </w:pPr>
                      <w:r>
                        <w:t xml:space="preserve">Exciting cross-curricular links </w:t>
                      </w:r>
                      <w:r w:rsidR="00D161B2">
                        <w:t>learning supported by a rich and diverse array of texts and activities.</w:t>
                      </w:r>
                    </w:p>
                  </w:txbxContent>
                </v:textbox>
              </v:roundrect>
            </w:pict>
          </mc:Fallback>
        </mc:AlternateContent>
      </w:r>
    </w:p>
    <w:p w14:paraId="0205EFB4" w14:textId="14BF6F37" w:rsidR="008651B6" w:rsidRDefault="008651B6" w:rsidP="00F07AC9"/>
    <w:p w14:paraId="2446E451" w14:textId="1E829FDF" w:rsidR="008651B6" w:rsidRDefault="008651B6" w:rsidP="00F07AC9"/>
    <w:p w14:paraId="15180200" w14:textId="4CC764C7" w:rsidR="008651B6" w:rsidRDefault="008651B6" w:rsidP="00F07AC9"/>
    <w:tbl>
      <w:tblPr>
        <w:tblStyle w:val="ListTable4-Accent4"/>
        <w:tblpPr w:leftFromText="180" w:rightFromText="180" w:vertAnchor="text" w:horzAnchor="margin" w:tblpXSpec="center" w:tblpY="385"/>
        <w:tblW w:w="10502" w:type="dxa"/>
        <w:tblLook w:val="04A0" w:firstRow="1" w:lastRow="0" w:firstColumn="1" w:lastColumn="0" w:noHBand="0" w:noVBand="1"/>
      </w:tblPr>
      <w:tblGrid>
        <w:gridCol w:w="1750"/>
        <w:gridCol w:w="1750"/>
        <w:gridCol w:w="890"/>
        <w:gridCol w:w="860"/>
        <w:gridCol w:w="1750"/>
        <w:gridCol w:w="2918"/>
        <w:gridCol w:w="584"/>
      </w:tblGrid>
      <w:tr w:rsidR="00E34A7A" w14:paraId="67E26127" w14:textId="77777777" w:rsidTr="01DC78B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750" w:type="dxa"/>
            <w:vMerge w:val="restart"/>
            <w:textDirection w:val="btLr"/>
          </w:tcPr>
          <w:p w14:paraId="2579FB91" w14:textId="77777777" w:rsidR="00E34A7A" w:rsidRDefault="00E34A7A" w:rsidP="00E34A7A">
            <w:pPr>
              <w:ind w:left="113" w:right="113"/>
              <w:jc w:val="center"/>
            </w:pPr>
          </w:p>
          <w:p w14:paraId="4FBA5BF7" w14:textId="575343FC" w:rsidR="00E34A7A" w:rsidRDefault="00E34A7A" w:rsidP="00E34A7A">
            <w:pPr>
              <w:ind w:left="113" w:right="113"/>
              <w:jc w:val="center"/>
            </w:pPr>
            <w:r>
              <w:t>Skills Progressions</w:t>
            </w:r>
          </w:p>
          <w:p w14:paraId="74B703EB" w14:textId="43D6F77C" w:rsidR="00E34A7A" w:rsidRDefault="00E34A7A" w:rsidP="00E34A7A">
            <w:pPr>
              <w:ind w:left="113" w:right="113"/>
              <w:jc w:val="center"/>
            </w:pPr>
          </w:p>
        </w:tc>
        <w:tc>
          <w:tcPr>
            <w:tcW w:w="1750" w:type="dxa"/>
          </w:tcPr>
          <w:p w14:paraId="2C1E3F70"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R</w:t>
            </w:r>
          </w:p>
        </w:tc>
        <w:tc>
          <w:tcPr>
            <w:tcW w:w="1750" w:type="dxa"/>
            <w:gridSpan w:val="2"/>
          </w:tcPr>
          <w:p w14:paraId="1F748946"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Y1/2</w:t>
            </w:r>
          </w:p>
        </w:tc>
        <w:tc>
          <w:tcPr>
            <w:tcW w:w="1750" w:type="dxa"/>
          </w:tcPr>
          <w:p w14:paraId="54C3173F"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Y3/4</w:t>
            </w:r>
          </w:p>
        </w:tc>
        <w:tc>
          <w:tcPr>
            <w:tcW w:w="2918" w:type="dxa"/>
          </w:tcPr>
          <w:p w14:paraId="5B5FBD67"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Y5/6</w:t>
            </w:r>
          </w:p>
        </w:tc>
        <w:tc>
          <w:tcPr>
            <w:tcW w:w="584" w:type="dxa"/>
            <w:vMerge w:val="restart"/>
            <w:textDirection w:val="tbRl"/>
          </w:tcPr>
          <w:p w14:paraId="5602F00D" w14:textId="77777777" w:rsidR="00E34A7A" w:rsidRDefault="00E34A7A" w:rsidP="00E34A7A">
            <w:pPr>
              <w:ind w:left="113" w:right="113"/>
              <w:jc w:val="center"/>
              <w:cnfStyle w:val="100000000000" w:firstRow="1" w:lastRow="0" w:firstColumn="0" w:lastColumn="0" w:oddVBand="0" w:evenVBand="0" w:oddHBand="0" w:evenHBand="0" w:firstRowFirstColumn="0" w:firstRowLastColumn="0" w:lastRowFirstColumn="0" w:lastRowLastColumn="0"/>
            </w:pPr>
          </w:p>
          <w:p w14:paraId="3B05C84F" w14:textId="5F89CCB9" w:rsidR="00E34A7A" w:rsidRDefault="00E34A7A" w:rsidP="00E34A7A">
            <w:pPr>
              <w:ind w:left="113" w:right="113"/>
              <w:jc w:val="center"/>
              <w:cnfStyle w:val="100000000000" w:firstRow="1" w:lastRow="0" w:firstColumn="0" w:lastColumn="0" w:oddVBand="0" w:evenVBand="0" w:oddHBand="0" w:evenHBand="0" w:firstRowFirstColumn="0" w:firstRowLastColumn="0" w:lastRowFirstColumn="0" w:lastRowLastColumn="0"/>
            </w:pPr>
          </w:p>
        </w:tc>
      </w:tr>
      <w:tr w:rsidR="00F31516" w14:paraId="4FDEB4E2" w14:textId="77777777" w:rsidTr="01DC78B7">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750" w:type="dxa"/>
            <w:vMerge/>
          </w:tcPr>
          <w:p w14:paraId="72B608EE" w14:textId="77777777" w:rsidR="00F31516" w:rsidRDefault="00F31516" w:rsidP="00E34A7A"/>
        </w:tc>
        <w:tc>
          <w:tcPr>
            <w:tcW w:w="8168" w:type="dxa"/>
            <w:gridSpan w:val="5"/>
          </w:tcPr>
          <w:p w14:paraId="00A95302" w14:textId="64D4F976" w:rsidR="00F31516" w:rsidRDefault="00551D17" w:rsidP="00F31516">
            <w:pPr>
              <w:jc w:val="center"/>
              <w:cnfStyle w:val="000000100000" w:firstRow="0" w:lastRow="0" w:firstColumn="0" w:lastColumn="0" w:oddVBand="0" w:evenVBand="0" w:oddHBand="1" w:evenHBand="0" w:firstRowFirstColumn="0" w:firstRowLastColumn="0" w:lastRowFirstColumn="0" w:lastRowLastColumn="0"/>
            </w:pPr>
            <w:r>
              <w:t>Spoken L</w:t>
            </w:r>
            <w:r w:rsidR="00B121D2">
              <w:t>anguage</w:t>
            </w:r>
          </w:p>
        </w:tc>
        <w:tc>
          <w:tcPr>
            <w:tcW w:w="584" w:type="dxa"/>
            <w:vMerge/>
          </w:tcPr>
          <w:p w14:paraId="7AE21F7B" w14:textId="77777777" w:rsidR="00F31516" w:rsidRDefault="00F31516" w:rsidP="00E34A7A">
            <w:pPr>
              <w:cnfStyle w:val="000000100000" w:firstRow="0" w:lastRow="0" w:firstColumn="0" w:lastColumn="0" w:oddVBand="0" w:evenVBand="0" w:oddHBand="1" w:evenHBand="0" w:firstRowFirstColumn="0" w:firstRowLastColumn="0" w:lastRowFirstColumn="0" w:lastRowLastColumn="0"/>
            </w:pPr>
          </w:p>
        </w:tc>
      </w:tr>
      <w:tr w:rsidR="00F31516" w14:paraId="092CE28C" w14:textId="77777777" w:rsidTr="01DC78B7">
        <w:trPr>
          <w:trHeight w:val="427"/>
        </w:trPr>
        <w:tc>
          <w:tcPr>
            <w:cnfStyle w:val="001000000000" w:firstRow="0" w:lastRow="0" w:firstColumn="1" w:lastColumn="0" w:oddVBand="0" w:evenVBand="0" w:oddHBand="0" w:evenHBand="0" w:firstRowFirstColumn="0" w:firstRowLastColumn="0" w:lastRowFirstColumn="0" w:lastRowLastColumn="0"/>
            <w:tcW w:w="1750" w:type="dxa"/>
            <w:vMerge/>
          </w:tcPr>
          <w:p w14:paraId="2DCE2994" w14:textId="77777777" w:rsidR="00F31516" w:rsidRDefault="00F31516" w:rsidP="00E34A7A"/>
        </w:tc>
        <w:tc>
          <w:tcPr>
            <w:tcW w:w="8168" w:type="dxa"/>
            <w:gridSpan w:val="5"/>
          </w:tcPr>
          <w:p w14:paraId="600383D0" w14:textId="1B54B415" w:rsidR="00F31516" w:rsidRDefault="00551D17" w:rsidP="00F31516">
            <w:pPr>
              <w:jc w:val="center"/>
              <w:cnfStyle w:val="000000000000" w:firstRow="0" w:lastRow="0" w:firstColumn="0" w:lastColumn="0" w:oddVBand="0" w:evenVBand="0" w:oddHBand="0" w:evenHBand="0" w:firstRowFirstColumn="0" w:firstRowLastColumn="0" w:lastRowFirstColumn="0" w:lastRowLastColumn="0"/>
            </w:pPr>
            <w:r>
              <w:t>Word Reading</w:t>
            </w:r>
          </w:p>
          <w:p w14:paraId="37D032C2" w14:textId="2DBEE67F" w:rsidR="00F31516" w:rsidRDefault="00F31516" w:rsidP="00F31516">
            <w:pPr>
              <w:jc w:val="center"/>
              <w:cnfStyle w:val="000000000000" w:firstRow="0" w:lastRow="0" w:firstColumn="0" w:lastColumn="0" w:oddVBand="0" w:evenVBand="0" w:oddHBand="0" w:evenHBand="0" w:firstRowFirstColumn="0" w:firstRowLastColumn="0" w:lastRowFirstColumn="0" w:lastRowLastColumn="0"/>
            </w:pPr>
          </w:p>
        </w:tc>
        <w:tc>
          <w:tcPr>
            <w:tcW w:w="584" w:type="dxa"/>
            <w:vMerge/>
          </w:tcPr>
          <w:p w14:paraId="49381FE8" w14:textId="77777777" w:rsidR="00F31516" w:rsidRDefault="00F31516" w:rsidP="00E34A7A">
            <w:pPr>
              <w:cnfStyle w:val="000000000000" w:firstRow="0" w:lastRow="0" w:firstColumn="0" w:lastColumn="0" w:oddVBand="0" w:evenVBand="0" w:oddHBand="0" w:evenHBand="0" w:firstRowFirstColumn="0" w:firstRowLastColumn="0" w:lastRowFirstColumn="0" w:lastRowLastColumn="0"/>
            </w:pPr>
          </w:p>
        </w:tc>
      </w:tr>
      <w:tr w:rsidR="00F31516" w14:paraId="100D5BB2" w14:textId="77777777" w:rsidTr="01DC78B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750" w:type="dxa"/>
            <w:vMerge/>
          </w:tcPr>
          <w:p w14:paraId="19FBD17B" w14:textId="77777777" w:rsidR="00F31516" w:rsidRDefault="00F31516" w:rsidP="00E34A7A"/>
        </w:tc>
        <w:tc>
          <w:tcPr>
            <w:tcW w:w="8168" w:type="dxa"/>
            <w:gridSpan w:val="5"/>
          </w:tcPr>
          <w:p w14:paraId="12E6F9CD" w14:textId="6CE20F49" w:rsidR="00F31516" w:rsidRDefault="00551D17" w:rsidP="00F31516">
            <w:pPr>
              <w:jc w:val="center"/>
              <w:cnfStyle w:val="000000100000" w:firstRow="0" w:lastRow="0" w:firstColumn="0" w:lastColumn="0" w:oddVBand="0" w:evenVBand="0" w:oddHBand="1" w:evenHBand="0" w:firstRowFirstColumn="0" w:firstRowLastColumn="0" w:lastRowFirstColumn="0" w:lastRowLastColumn="0"/>
            </w:pPr>
            <w:r>
              <w:t>Reading Comprehension</w:t>
            </w:r>
          </w:p>
        </w:tc>
        <w:tc>
          <w:tcPr>
            <w:tcW w:w="584" w:type="dxa"/>
            <w:vMerge/>
          </w:tcPr>
          <w:p w14:paraId="4209E119" w14:textId="77777777" w:rsidR="00F31516" w:rsidRDefault="00F31516" w:rsidP="00E34A7A">
            <w:pPr>
              <w:cnfStyle w:val="000000100000" w:firstRow="0" w:lastRow="0" w:firstColumn="0" w:lastColumn="0" w:oddVBand="0" w:evenVBand="0" w:oddHBand="1" w:evenHBand="0" w:firstRowFirstColumn="0" w:firstRowLastColumn="0" w:lastRowFirstColumn="0" w:lastRowLastColumn="0"/>
            </w:pPr>
          </w:p>
        </w:tc>
      </w:tr>
      <w:tr w:rsidR="00F31516" w14:paraId="08119384" w14:textId="77777777" w:rsidTr="01DC78B7">
        <w:trPr>
          <w:trHeight w:val="413"/>
        </w:trPr>
        <w:tc>
          <w:tcPr>
            <w:cnfStyle w:val="001000000000" w:firstRow="0" w:lastRow="0" w:firstColumn="1" w:lastColumn="0" w:oddVBand="0" w:evenVBand="0" w:oddHBand="0" w:evenHBand="0" w:firstRowFirstColumn="0" w:firstRowLastColumn="0" w:lastRowFirstColumn="0" w:lastRowLastColumn="0"/>
            <w:tcW w:w="1750" w:type="dxa"/>
            <w:vMerge/>
          </w:tcPr>
          <w:p w14:paraId="6B836672" w14:textId="77777777" w:rsidR="00F31516" w:rsidRDefault="00F31516" w:rsidP="00E34A7A"/>
        </w:tc>
        <w:tc>
          <w:tcPr>
            <w:tcW w:w="8168" w:type="dxa"/>
            <w:gridSpan w:val="5"/>
          </w:tcPr>
          <w:p w14:paraId="7A84C436" w14:textId="40FEA70A" w:rsidR="00F31516" w:rsidRDefault="00551D17" w:rsidP="00F31516">
            <w:pPr>
              <w:jc w:val="center"/>
              <w:cnfStyle w:val="000000000000" w:firstRow="0" w:lastRow="0" w:firstColumn="0" w:lastColumn="0" w:oddVBand="0" w:evenVBand="0" w:oddHBand="0" w:evenHBand="0" w:firstRowFirstColumn="0" w:firstRowLastColumn="0" w:lastRowFirstColumn="0" w:lastRowLastColumn="0"/>
            </w:pPr>
            <w:r>
              <w:t xml:space="preserve">Writing –transcription </w:t>
            </w:r>
          </w:p>
        </w:tc>
        <w:tc>
          <w:tcPr>
            <w:tcW w:w="584" w:type="dxa"/>
            <w:vMerge/>
          </w:tcPr>
          <w:p w14:paraId="52685855" w14:textId="77777777" w:rsidR="00F31516" w:rsidRDefault="00F31516" w:rsidP="00E34A7A">
            <w:pPr>
              <w:cnfStyle w:val="000000000000" w:firstRow="0" w:lastRow="0" w:firstColumn="0" w:lastColumn="0" w:oddVBand="0" w:evenVBand="0" w:oddHBand="0" w:evenHBand="0" w:firstRowFirstColumn="0" w:firstRowLastColumn="0" w:lastRowFirstColumn="0" w:lastRowLastColumn="0"/>
            </w:pPr>
          </w:p>
        </w:tc>
      </w:tr>
      <w:tr w:rsidR="00F31516" w14:paraId="0656E595" w14:textId="77777777" w:rsidTr="01DC78B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750" w:type="dxa"/>
            <w:vMerge/>
          </w:tcPr>
          <w:p w14:paraId="2554F23E" w14:textId="77777777" w:rsidR="00F31516" w:rsidRDefault="00F31516" w:rsidP="00E34A7A"/>
        </w:tc>
        <w:tc>
          <w:tcPr>
            <w:tcW w:w="8168" w:type="dxa"/>
            <w:gridSpan w:val="5"/>
          </w:tcPr>
          <w:p w14:paraId="0D0CEF5D" w14:textId="29EF0055" w:rsidR="00F31516" w:rsidRDefault="00551D17" w:rsidP="00F31516">
            <w:pPr>
              <w:jc w:val="center"/>
              <w:cnfStyle w:val="000000100000" w:firstRow="0" w:lastRow="0" w:firstColumn="0" w:lastColumn="0" w:oddVBand="0" w:evenVBand="0" w:oddHBand="1" w:evenHBand="0" w:firstRowFirstColumn="0" w:firstRowLastColumn="0" w:lastRowFirstColumn="0" w:lastRowLastColumn="0"/>
            </w:pPr>
            <w:r>
              <w:t>Writing- composition</w:t>
            </w:r>
          </w:p>
        </w:tc>
        <w:tc>
          <w:tcPr>
            <w:tcW w:w="584" w:type="dxa"/>
            <w:vMerge/>
          </w:tcPr>
          <w:p w14:paraId="4447821A" w14:textId="77777777" w:rsidR="00F31516" w:rsidRDefault="00F31516" w:rsidP="00E34A7A">
            <w:pPr>
              <w:cnfStyle w:val="000000100000" w:firstRow="0" w:lastRow="0" w:firstColumn="0" w:lastColumn="0" w:oddVBand="0" w:evenVBand="0" w:oddHBand="1" w:evenHBand="0" w:firstRowFirstColumn="0" w:firstRowLastColumn="0" w:lastRowFirstColumn="0" w:lastRowLastColumn="0"/>
            </w:pPr>
          </w:p>
        </w:tc>
      </w:tr>
      <w:tr w:rsidR="00CE73C7" w14:paraId="6E65809E" w14:textId="77777777" w:rsidTr="01DC78B7">
        <w:trPr>
          <w:trHeight w:val="411"/>
        </w:trPr>
        <w:tc>
          <w:tcPr>
            <w:cnfStyle w:val="001000000000" w:firstRow="0" w:lastRow="0" w:firstColumn="1" w:lastColumn="0" w:oddVBand="0" w:evenVBand="0" w:oddHBand="0" w:evenHBand="0" w:firstRowFirstColumn="0" w:firstRowLastColumn="0" w:lastRowFirstColumn="0" w:lastRowLastColumn="0"/>
            <w:tcW w:w="1750" w:type="dxa"/>
            <w:vMerge/>
          </w:tcPr>
          <w:p w14:paraId="4EB23934" w14:textId="77777777" w:rsidR="00CE73C7" w:rsidRDefault="00CE73C7" w:rsidP="00E34A7A"/>
        </w:tc>
        <w:tc>
          <w:tcPr>
            <w:tcW w:w="2640" w:type="dxa"/>
            <w:gridSpan w:val="2"/>
            <w:shd w:val="clear" w:color="auto" w:fill="FFC000" w:themeFill="accent4"/>
          </w:tcPr>
          <w:p w14:paraId="372B93FD" w14:textId="4806FEE1" w:rsidR="00CE73C7" w:rsidRDefault="00CE73C7" w:rsidP="00CE73C7">
            <w:pPr>
              <w:cnfStyle w:val="000000000000" w:firstRow="0" w:lastRow="0" w:firstColumn="0" w:lastColumn="0" w:oddVBand="0" w:evenVBand="0" w:oddHBand="0" w:evenHBand="0" w:firstRowFirstColumn="0" w:firstRowLastColumn="0" w:lastRowFirstColumn="0" w:lastRowLastColumn="0"/>
            </w:pPr>
          </w:p>
        </w:tc>
        <w:tc>
          <w:tcPr>
            <w:tcW w:w="5528" w:type="dxa"/>
            <w:gridSpan w:val="3"/>
          </w:tcPr>
          <w:p w14:paraId="32819D32" w14:textId="2CF4D7C9" w:rsidR="00CE73C7" w:rsidRDefault="00CE73C7" w:rsidP="00F31516">
            <w:pPr>
              <w:jc w:val="center"/>
              <w:cnfStyle w:val="000000000000" w:firstRow="0" w:lastRow="0" w:firstColumn="0" w:lastColumn="0" w:oddVBand="0" w:evenVBand="0" w:oddHBand="0" w:evenHBand="0" w:firstRowFirstColumn="0" w:firstRowLastColumn="0" w:lastRowFirstColumn="0" w:lastRowLastColumn="0"/>
            </w:pPr>
            <w:r>
              <w:t>Writing- vocabulary, grammar and punctuation</w:t>
            </w:r>
          </w:p>
        </w:tc>
        <w:tc>
          <w:tcPr>
            <w:tcW w:w="584" w:type="dxa"/>
            <w:vMerge/>
          </w:tcPr>
          <w:p w14:paraId="317847C1" w14:textId="77777777" w:rsidR="00CE73C7" w:rsidRDefault="00CE73C7" w:rsidP="00E34A7A">
            <w:pPr>
              <w:cnfStyle w:val="000000000000" w:firstRow="0" w:lastRow="0" w:firstColumn="0" w:lastColumn="0" w:oddVBand="0" w:evenVBand="0" w:oddHBand="0" w:evenHBand="0" w:firstRowFirstColumn="0" w:firstRowLastColumn="0" w:lastRowFirstColumn="0" w:lastRowLastColumn="0"/>
            </w:pPr>
          </w:p>
        </w:tc>
      </w:tr>
    </w:tbl>
    <w:p w14:paraId="691399A8" w14:textId="6412AE43" w:rsidR="008651B6" w:rsidRDefault="008651B6" w:rsidP="00F07AC9"/>
    <w:p w14:paraId="3BB4371A" w14:textId="002AECB0" w:rsidR="00B121D2" w:rsidRDefault="00B121D2" w:rsidP="00F07AC9"/>
    <w:p w14:paraId="09C6DB7B" w14:textId="2CDEB25C" w:rsidR="00B121D2" w:rsidRDefault="00B121D2" w:rsidP="00F07AC9"/>
    <w:p w14:paraId="766D4FDF" w14:textId="77777777" w:rsidR="00B121D2" w:rsidRDefault="00B121D2" w:rsidP="00F07AC9"/>
    <w:p w14:paraId="2AEA2B3C" w14:textId="748975E2" w:rsidR="00D161B2" w:rsidRDefault="00D161B2" w:rsidP="00F07AC9"/>
    <w:p w14:paraId="587C5E2E" w14:textId="4A21B0F5" w:rsidR="00D161B2" w:rsidRDefault="00D161B2" w:rsidP="00F07AC9"/>
    <w:tbl>
      <w:tblPr>
        <w:tblStyle w:val="ListTable3-Accent4"/>
        <w:tblW w:w="0" w:type="auto"/>
        <w:tblLook w:val="04A0" w:firstRow="1" w:lastRow="0" w:firstColumn="1" w:lastColumn="0" w:noHBand="0" w:noVBand="1"/>
      </w:tblPr>
      <w:tblGrid>
        <w:gridCol w:w="2614"/>
        <w:gridCol w:w="2614"/>
        <w:gridCol w:w="2614"/>
        <w:gridCol w:w="2614"/>
      </w:tblGrid>
      <w:tr w:rsidR="00D164EA" w14:paraId="4C3496E8" w14:textId="77777777" w:rsidTr="0C62CF5C">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4"/>
          </w:tcPr>
          <w:p w14:paraId="471A04BD" w14:textId="09A65747" w:rsidR="00D164EA" w:rsidRDefault="00551D17" w:rsidP="009963C0">
            <w:pPr>
              <w:jc w:val="center"/>
            </w:pPr>
            <w:proofErr w:type="gramStart"/>
            <w:r>
              <w:t>Spoken  Language</w:t>
            </w:r>
            <w:proofErr w:type="gramEnd"/>
          </w:p>
        </w:tc>
      </w:tr>
      <w:tr w:rsidR="00D164EA" w14:paraId="11153C33" w14:textId="77777777" w:rsidTr="0C62CF5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614" w:type="dxa"/>
            <w:tcBorders>
              <w:bottom w:val="nil"/>
            </w:tcBorders>
            <w:shd w:val="clear" w:color="auto" w:fill="FFC000" w:themeFill="accent4"/>
          </w:tcPr>
          <w:p w14:paraId="225C4260" w14:textId="28BC3383" w:rsidR="00D164EA" w:rsidRDefault="00D164EA" w:rsidP="009963C0">
            <w:pPr>
              <w:jc w:val="center"/>
            </w:pPr>
            <w:r>
              <w:t>YR</w:t>
            </w:r>
          </w:p>
        </w:tc>
        <w:tc>
          <w:tcPr>
            <w:tcW w:w="2614" w:type="dxa"/>
            <w:shd w:val="clear" w:color="auto" w:fill="FFC000" w:themeFill="accent4"/>
          </w:tcPr>
          <w:p w14:paraId="486B21A9" w14:textId="0AD1D996" w:rsidR="00D164EA" w:rsidRDefault="00D164EA" w:rsidP="009963C0">
            <w:pPr>
              <w:jc w:val="center"/>
              <w:cnfStyle w:val="000000100000" w:firstRow="0" w:lastRow="0" w:firstColumn="0" w:lastColumn="0" w:oddVBand="0" w:evenVBand="0" w:oddHBand="1" w:evenHBand="0" w:firstRowFirstColumn="0" w:firstRowLastColumn="0" w:lastRowFirstColumn="0" w:lastRowLastColumn="0"/>
            </w:pPr>
            <w:r>
              <w:t>Y1/2</w:t>
            </w:r>
          </w:p>
        </w:tc>
        <w:tc>
          <w:tcPr>
            <w:tcW w:w="2614" w:type="dxa"/>
            <w:shd w:val="clear" w:color="auto" w:fill="FFC000" w:themeFill="accent4"/>
          </w:tcPr>
          <w:p w14:paraId="50F7207E" w14:textId="41D3E63E" w:rsidR="00D164EA" w:rsidRDefault="00D164EA" w:rsidP="009963C0">
            <w:pPr>
              <w:jc w:val="center"/>
              <w:cnfStyle w:val="000000100000" w:firstRow="0" w:lastRow="0" w:firstColumn="0" w:lastColumn="0" w:oddVBand="0" w:evenVBand="0" w:oddHBand="1" w:evenHBand="0" w:firstRowFirstColumn="0" w:firstRowLastColumn="0" w:lastRowFirstColumn="0" w:lastRowLastColumn="0"/>
            </w:pPr>
            <w:r>
              <w:t>Y3/4</w:t>
            </w:r>
          </w:p>
        </w:tc>
        <w:tc>
          <w:tcPr>
            <w:tcW w:w="2614" w:type="dxa"/>
            <w:shd w:val="clear" w:color="auto" w:fill="FFC000" w:themeFill="accent4"/>
          </w:tcPr>
          <w:p w14:paraId="33A66248" w14:textId="7B457DE8" w:rsidR="00D164EA" w:rsidRDefault="00D164EA" w:rsidP="009963C0">
            <w:pPr>
              <w:jc w:val="center"/>
              <w:cnfStyle w:val="000000100000" w:firstRow="0" w:lastRow="0" w:firstColumn="0" w:lastColumn="0" w:oddVBand="0" w:evenVBand="0" w:oddHBand="1" w:evenHBand="0" w:firstRowFirstColumn="0" w:firstRowLastColumn="0" w:lastRowFirstColumn="0" w:lastRowLastColumn="0"/>
            </w:pPr>
            <w:r>
              <w:t>Y5/6</w:t>
            </w:r>
          </w:p>
        </w:tc>
      </w:tr>
      <w:tr w:rsidR="006E12CF" w14:paraId="73D1177A" w14:textId="77777777" w:rsidTr="0C62CF5C">
        <w:trPr>
          <w:trHeight w:val="680"/>
        </w:trPr>
        <w:tc>
          <w:tcPr>
            <w:cnfStyle w:val="001000000000" w:firstRow="0" w:lastRow="0" w:firstColumn="1" w:lastColumn="0" w:oddVBand="0" w:evenVBand="0" w:oddHBand="0" w:evenHBand="0" w:firstRowFirstColumn="0" w:firstRowLastColumn="0" w:lastRowFirstColumn="0" w:lastRowLastColumn="0"/>
            <w:tcW w:w="2614" w:type="dxa"/>
          </w:tcPr>
          <w:p w14:paraId="011956BF" w14:textId="6DF028C0" w:rsidR="006E12CF" w:rsidRPr="00E24AD3" w:rsidRDefault="5058D2BA" w:rsidP="0C62CF5C">
            <w:pPr>
              <w:spacing w:line="257" w:lineRule="auto"/>
              <w:jc w:val="center"/>
            </w:pPr>
            <w:r w:rsidRPr="0C62CF5C">
              <w:rPr>
                <w:rFonts w:ascii="Calibri" w:eastAsia="Calibri" w:hAnsi="Calibri" w:cs="Calibri"/>
                <w:sz w:val="20"/>
                <w:szCs w:val="20"/>
                <w:u w:val="single"/>
              </w:rPr>
              <w:t>Listening and attention and Understanding:</w:t>
            </w:r>
          </w:p>
          <w:p w14:paraId="2AFA34AC" w14:textId="4A3D912A" w:rsidR="006E12CF" w:rsidRPr="00E24AD3" w:rsidRDefault="5058D2BA" w:rsidP="0C62CF5C">
            <w:pPr>
              <w:spacing w:line="257" w:lineRule="auto"/>
              <w:rPr>
                <w:rFonts w:ascii="Calibri" w:eastAsia="Calibri" w:hAnsi="Calibri" w:cs="Calibri"/>
                <w:sz w:val="20"/>
                <w:szCs w:val="20"/>
              </w:rPr>
            </w:pPr>
            <w:r w:rsidRPr="0C62CF5C">
              <w:rPr>
                <w:rFonts w:ascii="Calibri" w:eastAsia="Calibri" w:hAnsi="Calibri" w:cs="Calibri"/>
                <w:sz w:val="20"/>
                <w:szCs w:val="20"/>
              </w:rPr>
              <w:t xml:space="preserve">Listen attentively and respond to what they hear with relevant questions, comments and actions when being read to and during whole class discussions and small group interactions; </w:t>
            </w:r>
          </w:p>
          <w:p w14:paraId="45B371E5" w14:textId="16E058C2" w:rsidR="006E12CF" w:rsidRPr="00E24AD3" w:rsidRDefault="5058D2BA" w:rsidP="0C62CF5C">
            <w:pPr>
              <w:spacing w:line="257" w:lineRule="auto"/>
              <w:rPr>
                <w:rFonts w:ascii="Calibri" w:eastAsia="Calibri" w:hAnsi="Calibri" w:cs="Calibri"/>
                <w:sz w:val="20"/>
                <w:szCs w:val="20"/>
              </w:rPr>
            </w:pPr>
            <w:r w:rsidRPr="0C62CF5C">
              <w:rPr>
                <w:rFonts w:ascii="Calibri" w:eastAsia="Calibri" w:hAnsi="Calibri" w:cs="Calibri"/>
                <w:sz w:val="20"/>
                <w:szCs w:val="20"/>
              </w:rPr>
              <w:t xml:space="preserve"> Make comments about what they have heard and ask questions to clarify their understanding; </w:t>
            </w:r>
          </w:p>
          <w:p w14:paraId="165ABD3E" w14:textId="74BDDB6E" w:rsidR="006E12CF" w:rsidRPr="00E24AD3" w:rsidRDefault="5058D2BA" w:rsidP="0C62CF5C">
            <w:pPr>
              <w:rPr>
                <w:rFonts w:ascii="Calibri" w:eastAsia="Calibri" w:hAnsi="Calibri" w:cs="Calibri"/>
                <w:sz w:val="20"/>
                <w:szCs w:val="20"/>
              </w:rPr>
            </w:pPr>
            <w:r w:rsidRPr="0C62CF5C">
              <w:rPr>
                <w:rFonts w:ascii="Calibri" w:eastAsia="Calibri" w:hAnsi="Calibri" w:cs="Calibri"/>
                <w:sz w:val="20"/>
                <w:szCs w:val="20"/>
              </w:rPr>
              <w:t xml:space="preserve"> Hold conversation when engaged in back-and-forth exchanges with their teacher and peers.</w:t>
            </w:r>
          </w:p>
          <w:p w14:paraId="1531552E" w14:textId="32E2796D" w:rsidR="006E12CF" w:rsidRPr="00E24AD3" w:rsidRDefault="006E12CF" w:rsidP="0C62CF5C">
            <w:pPr>
              <w:rPr>
                <w:rFonts w:ascii="Calibri" w:eastAsia="Calibri" w:hAnsi="Calibri" w:cs="Calibri"/>
                <w:sz w:val="20"/>
                <w:szCs w:val="20"/>
              </w:rPr>
            </w:pPr>
          </w:p>
          <w:p w14:paraId="5CE07DB1" w14:textId="4E4E6DCB" w:rsidR="006E12CF" w:rsidRPr="00E24AD3" w:rsidRDefault="5058D2BA" w:rsidP="0C62CF5C">
            <w:pPr>
              <w:spacing w:line="257" w:lineRule="auto"/>
              <w:jc w:val="center"/>
            </w:pPr>
            <w:r w:rsidRPr="0C62CF5C">
              <w:rPr>
                <w:rFonts w:ascii="Calibri" w:eastAsia="Calibri" w:hAnsi="Calibri" w:cs="Calibri"/>
                <w:sz w:val="20"/>
                <w:szCs w:val="20"/>
                <w:u w:val="single"/>
              </w:rPr>
              <w:t>Speaking:</w:t>
            </w:r>
          </w:p>
          <w:p w14:paraId="71AAE8D1" w14:textId="54886B45" w:rsidR="006E12CF" w:rsidRPr="00E24AD3" w:rsidRDefault="5058D2BA" w:rsidP="0C62CF5C">
            <w:pPr>
              <w:spacing w:line="257" w:lineRule="auto"/>
              <w:rPr>
                <w:rFonts w:ascii="Calibri" w:eastAsia="Calibri" w:hAnsi="Calibri" w:cs="Calibri"/>
                <w:sz w:val="20"/>
                <w:szCs w:val="20"/>
              </w:rPr>
            </w:pPr>
            <w:r w:rsidRPr="0C62CF5C">
              <w:rPr>
                <w:rFonts w:ascii="Calibri" w:eastAsia="Calibri" w:hAnsi="Calibri" w:cs="Calibri"/>
                <w:sz w:val="20"/>
                <w:szCs w:val="20"/>
              </w:rPr>
              <w:t xml:space="preserve">Participate in small group, class and one-to-one discussions, offering their own ideas, using recently introduced vocabulary; </w:t>
            </w:r>
          </w:p>
          <w:p w14:paraId="72757CD8" w14:textId="139D5F56" w:rsidR="006E12CF" w:rsidRPr="00E24AD3" w:rsidRDefault="5058D2BA" w:rsidP="0C62CF5C">
            <w:pPr>
              <w:spacing w:line="257" w:lineRule="auto"/>
              <w:rPr>
                <w:rFonts w:ascii="Calibri" w:eastAsia="Calibri" w:hAnsi="Calibri" w:cs="Calibri"/>
                <w:sz w:val="20"/>
                <w:szCs w:val="20"/>
              </w:rPr>
            </w:pPr>
            <w:r w:rsidRPr="0C62CF5C">
              <w:rPr>
                <w:rFonts w:ascii="Calibri" w:eastAsia="Calibri" w:hAnsi="Calibri" w:cs="Calibri"/>
                <w:sz w:val="20"/>
                <w:szCs w:val="20"/>
              </w:rPr>
              <w:t xml:space="preserve">Offer explanations for why things might happen, making use of recently introduced vocabulary from stories, non-fiction, rhymes and poems when appropriate; </w:t>
            </w:r>
          </w:p>
          <w:p w14:paraId="188E30BA" w14:textId="5F4D5694" w:rsidR="006E12CF" w:rsidRPr="00E24AD3" w:rsidRDefault="5058D2BA" w:rsidP="0C62CF5C">
            <w:pPr>
              <w:rPr>
                <w:rFonts w:ascii="Calibri" w:eastAsia="Calibri" w:hAnsi="Calibri" w:cs="Calibri"/>
                <w:sz w:val="20"/>
                <w:szCs w:val="20"/>
              </w:rPr>
            </w:pPr>
            <w:r w:rsidRPr="0C62CF5C">
              <w:rPr>
                <w:rFonts w:ascii="Calibri" w:eastAsia="Calibri" w:hAnsi="Calibri" w:cs="Calibri"/>
                <w:sz w:val="20"/>
                <w:szCs w:val="20"/>
              </w:rPr>
              <w:t xml:space="preserve"> Express their ideas and feelings about their experiences using full sentences, including use of past, present and future tenses and making use of conjunctions, with modelling and support from their teacher.</w:t>
            </w:r>
          </w:p>
        </w:tc>
        <w:tc>
          <w:tcPr>
            <w:tcW w:w="7842" w:type="dxa"/>
            <w:gridSpan w:val="3"/>
          </w:tcPr>
          <w:p w14:paraId="48E56325" w14:textId="6B3E22AB" w:rsidR="006E12CF" w:rsidRDefault="006E12CF" w:rsidP="006E12CF">
            <w:pPr>
              <w:cnfStyle w:val="000000000000" w:firstRow="0" w:lastRow="0" w:firstColumn="0" w:lastColumn="0" w:oddVBand="0" w:evenVBand="0" w:oddHBand="0" w:evenHBand="0" w:firstRowFirstColumn="0" w:firstRowLastColumn="0" w:lastRowFirstColumn="0" w:lastRowLastColumn="0"/>
              <w:rPr>
                <w:sz w:val="18"/>
              </w:rPr>
            </w:pPr>
            <w:r>
              <w:rPr>
                <w:sz w:val="18"/>
              </w:rPr>
              <w:t xml:space="preserve"> Pupils are taught to:</w:t>
            </w:r>
          </w:p>
          <w:p w14:paraId="0D0AB51B" w14:textId="457080FA"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listen to and respond appropriately to adults are their peers</w:t>
            </w:r>
          </w:p>
          <w:p w14:paraId="05C9D936" w14:textId="4E156090"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ask relevant questions to extend their understanding and knowledge</w:t>
            </w:r>
          </w:p>
          <w:p w14:paraId="2526477C" w14:textId="58FA239B"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use relevant strategies to build their vocabulary</w:t>
            </w:r>
          </w:p>
          <w:p w14:paraId="0F34CA1A" w14:textId="364F2A69"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articulate and justify answers, arguments and opinions</w:t>
            </w:r>
          </w:p>
          <w:p w14:paraId="161AD6CA" w14:textId="5FAAA5B9"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give well-structured descriptions, explanations and narratives for different purposes, including for expressing feelings</w:t>
            </w:r>
          </w:p>
          <w:p w14:paraId="30A49C53" w14:textId="7CDA65FD"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maintain attention and participate actively in collaborative conversations, staying on topic and initiating and responding to comments</w:t>
            </w:r>
          </w:p>
          <w:p w14:paraId="61879FC2" w14:textId="1C536CD0"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use spoken language to develop understanding through speculating, hypothesising, imagining and exploring ideas</w:t>
            </w:r>
          </w:p>
          <w:p w14:paraId="4782218F" w14:textId="2A53BCAB"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speak audibly and fluently with an increasing command of Standard English</w:t>
            </w:r>
          </w:p>
          <w:p w14:paraId="6979ABBC" w14:textId="2431BD71"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participate in discussions, presentations, performances, role play, improvisations and debates</w:t>
            </w:r>
          </w:p>
          <w:p w14:paraId="233D6B73" w14:textId="399A4EDC"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gain, maintain and monitor the interest of the listener(s)</w:t>
            </w:r>
          </w:p>
          <w:p w14:paraId="6FD027FC" w14:textId="3056DB1D"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consider and evaluate different viewpoints, attending to and building on the contributions of others</w:t>
            </w:r>
          </w:p>
          <w:p w14:paraId="0F20AA86" w14:textId="742AE99C" w:rsidR="006E12CF" w:rsidRPr="006E12CF" w:rsidRDefault="006E12CF" w:rsidP="006E12C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rPr>
            </w:pPr>
            <w:r w:rsidRPr="006E12CF">
              <w:rPr>
                <w:sz w:val="18"/>
              </w:rPr>
              <w:t>select and use appropriate registers for effective communication</w:t>
            </w:r>
          </w:p>
          <w:p w14:paraId="6D8BF71C" w14:textId="77777777" w:rsidR="006E12CF" w:rsidRPr="006E12CF" w:rsidRDefault="006E12CF" w:rsidP="006E12CF">
            <w:pPr>
              <w:cnfStyle w:val="000000000000" w:firstRow="0" w:lastRow="0" w:firstColumn="0" w:lastColumn="0" w:oddVBand="0" w:evenVBand="0" w:oddHBand="0" w:evenHBand="0" w:firstRowFirstColumn="0" w:firstRowLastColumn="0" w:lastRowFirstColumn="0" w:lastRowLastColumn="0"/>
              <w:rPr>
                <w:sz w:val="18"/>
              </w:rPr>
            </w:pPr>
          </w:p>
          <w:p w14:paraId="037327F8" w14:textId="2460586F" w:rsidR="006E12CF" w:rsidRPr="00E24AD3" w:rsidRDefault="006E12CF" w:rsidP="00944836">
            <w:pPr>
              <w:cnfStyle w:val="000000000000" w:firstRow="0" w:lastRow="0" w:firstColumn="0" w:lastColumn="0" w:oddVBand="0" w:evenVBand="0" w:oddHBand="0" w:evenHBand="0" w:firstRowFirstColumn="0" w:firstRowLastColumn="0" w:lastRowFirstColumn="0" w:lastRowLastColumn="0"/>
              <w:rPr>
                <w:sz w:val="18"/>
              </w:rPr>
            </w:pPr>
          </w:p>
        </w:tc>
      </w:tr>
    </w:tbl>
    <w:p w14:paraId="14D27B11" w14:textId="77777777" w:rsidR="00F31516" w:rsidRDefault="00F31516" w:rsidP="00F07AC9"/>
    <w:tbl>
      <w:tblPr>
        <w:tblStyle w:val="ListTable3-Accent4"/>
        <w:tblW w:w="0" w:type="auto"/>
        <w:tblLook w:val="04A0" w:firstRow="1" w:lastRow="0" w:firstColumn="1" w:lastColumn="0" w:noHBand="0" w:noVBand="1"/>
      </w:tblPr>
      <w:tblGrid>
        <w:gridCol w:w="1413"/>
        <w:gridCol w:w="9043"/>
      </w:tblGrid>
      <w:tr w:rsidR="006A14FB" w14:paraId="3DA041F3" w14:textId="77777777" w:rsidTr="0C62CF5C">
        <w:trPr>
          <w:cnfStyle w:val="100000000000" w:firstRow="1" w:lastRow="0" w:firstColumn="0" w:lastColumn="0" w:oddVBand="0" w:evenVBand="0" w:oddHBand="0" w:evenHBand="0" w:firstRowFirstColumn="0" w:firstRowLastColumn="0" w:lastRowFirstColumn="0" w:lastRowLastColumn="0"/>
          <w:trHeight w:val="1140"/>
        </w:trPr>
        <w:tc>
          <w:tcPr>
            <w:cnfStyle w:val="001000000100" w:firstRow="0" w:lastRow="0" w:firstColumn="1" w:lastColumn="0" w:oddVBand="0" w:evenVBand="0" w:oddHBand="0" w:evenHBand="0" w:firstRowFirstColumn="1" w:firstRowLastColumn="0" w:lastRowFirstColumn="0" w:lastRowLastColumn="0"/>
            <w:tcW w:w="10456" w:type="dxa"/>
            <w:gridSpan w:val="2"/>
          </w:tcPr>
          <w:p w14:paraId="57CF6A7F" w14:textId="77777777" w:rsidR="006A14FB" w:rsidRDefault="006A14FB" w:rsidP="006A14FB">
            <w:pPr>
              <w:jc w:val="center"/>
            </w:pPr>
            <w:r>
              <w:lastRenderedPageBreak/>
              <w:t>Word Reading</w:t>
            </w:r>
          </w:p>
          <w:p w14:paraId="653BAE72" w14:textId="650525CF" w:rsidR="006A14FB" w:rsidRDefault="006A14FB" w:rsidP="006A14FB">
            <w:pPr>
              <w:jc w:val="center"/>
            </w:pPr>
            <w:r>
              <w:t>Pupils should be taught to:</w:t>
            </w:r>
          </w:p>
        </w:tc>
      </w:tr>
      <w:tr w:rsidR="006A14FB" w14:paraId="23A7D6EF" w14:textId="77777777" w:rsidTr="0C62CF5C">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68075E24" w14:textId="3F4C3B1D" w:rsidR="006A14FB" w:rsidRPr="006A14FB" w:rsidRDefault="006A14FB" w:rsidP="006A14FB">
            <w:pPr>
              <w:rPr>
                <w:bCs w:val="0"/>
                <w:sz w:val="18"/>
              </w:rPr>
            </w:pPr>
            <w:r w:rsidRPr="006A14FB">
              <w:rPr>
                <w:bCs w:val="0"/>
                <w:sz w:val="18"/>
              </w:rPr>
              <w:t>YR</w:t>
            </w:r>
          </w:p>
        </w:tc>
        <w:tc>
          <w:tcPr>
            <w:tcW w:w="9043" w:type="dxa"/>
          </w:tcPr>
          <w:p w14:paraId="3171DCC6" w14:textId="7DF7CB30" w:rsidR="006A14FB" w:rsidRPr="006A14FB" w:rsidRDefault="4D4EA586" w:rsidP="0C62CF5C">
            <w:pPr>
              <w:spacing w:line="257"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u w:val="single"/>
              </w:rPr>
            </w:pPr>
            <w:r w:rsidRPr="0C62CF5C">
              <w:rPr>
                <w:rFonts w:ascii="Calibri" w:eastAsia="Calibri" w:hAnsi="Calibri" w:cs="Calibri"/>
                <w:b/>
                <w:bCs/>
                <w:sz w:val="18"/>
                <w:szCs w:val="18"/>
                <w:u w:val="single"/>
              </w:rPr>
              <w:t>Word Reading:</w:t>
            </w:r>
          </w:p>
          <w:p w14:paraId="3B2BBD9A" w14:textId="2E29F58F" w:rsidR="006A14FB" w:rsidRPr="006A14FB" w:rsidRDefault="4D4EA586" w:rsidP="0C62CF5C">
            <w:pPr>
              <w:spacing w:line="257"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r w:rsidRPr="0C62CF5C">
              <w:rPr>
                <w:rFonts w:ascii="Calibri" w:eastAsia="Calibri" w:hAnsi="Calibri" w:cs="Calibri"/>
                <w:b/>
                <w:bCs/>
                <w:sz w:val="18"/>
                <w:szCs w:val="18"/>
              </w:rPr>
              <w:t xml:space="preserve"> </w:t>
            </w:r>
          </w:p>
          <w:p w14:paraId="42EE07EC" w14:textId="37CBC759" w:rsidR="006A14FB" w:rsidRPr="006A14FB" w:rsidRDefault="4D4EA586" w:rsidP="0C62CF5C">
            <w:pPr>
              <w:pStyle w:val="ListParagraph"/>
              <w:numPr>
                <w:ilvl w:val="0"/>
                <w:numId w:val="8"/>
              </w:num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sz w:val="18"/>
                <w:szCs w:val="18"/>
              </w:rPr>
            </w:pPr>
            <w:r w:rsidRPr="0C62CF5C">
              <w:rPr>
                <w:rFonts w:ascii="Calibri" w:eastAsia="Calibri" w:hAnsi="Calibri" w:cs="Calibri"/>
                <w:b/>
                <w:bCs/>
                <w:sz w:val="18"/>
                <w:szCs w:val="18"/>
              </w:rPr>
              <w:t xml:space="preserve">Say a sound for each letter in the alphabet and at least 10 digraphs; </w:t>
            </w:r>
          </w:p>
          <w:p w14:paraId="3788F83B" w14:textId="6B37DDFE" w:rsidR="006A14FB" w:rsidRPr="006A14FB" w:rsidRDefault="4D4EA586" w:rsidP="0C62CF5C">
            <w:pPr>
              <w:pStyle w:val="ListParagraph"/>
              <w:numPr>
                <w:ilvl w:val="0"/>
                <w:numId w:val="8"/>
              </w:num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sz w:val="18"/>
                <w:szCs w:val="18"/>
              </w:rPr>
            </w:pPr>
            <w:r w:rsidRPr="0C62CF5C">
              <w:rPr>
                <w:rFonts w:ascii="Calibri" w:eastAsia="Calibri" w:hAnsi="Calibri" w:cs="Calibri"/>
                <w:b/>
                <w:bCs/>
                <w:sz w:val="18"/>
                <w:szCs w:val="18"/>
              </w:rPr>
              <w:t xml:space="preserve">Read words consistent with their phonic knowledge by sound-blending; </w:t>
            </w:r>
          </w:p>
          <w:p w14:paraId="4062A6DA" w14:textId="49AB677E" w:rsidR="006A14FB" w:rsidRPr="006A14FB" w:rsidRDefault="4D4EA586" w:rsidP="0C62CF5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r w:rsidRPr="0C62CF5C">
              <w:rPr>
                <w:rFonts w:ascii="Calibri" w:eastAsia="Calibri" w:hAnsi="Calibri" w:cs="Calibri"/>
                <w:b/>
                <w:bCs/>
                <w:sz w:val="18"/>
                <w:szCs w:val="18"/>
              </w:rPr>
              <w:t>Read aloud simple sentences and books that are consistent with their phonic knowledge, including some common exception words.</w:t>
            </w:r>
          </w:p>
        </w:tc>
      </w:tr>
      <w:tr w:rsidR="006A14FB" w14:paraId="7DA388B1" w14:textId="77777777" w:rsidTr="0C62CF5C">
        <w:trPr>
          <w:trHeight w:val="30"/>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4703210D" w14:textId="7C217DB3" w:rsidR="006A14FB" w:rsidRPr="006A14FB" w:rsidRDefault="725F379E" w:rsidP="0C62CF5C">
            <w:pPr>
              <w:rPr>
                <w:sz w:val="18"/>
                <w:szCs w:val="18"/>
              </w:rPr>
            </w:pPr>
            <w:r w:rsidRPr="0C62CF5C">
              <w:rPr>
                <w:sz w:val="18"/>
                <w:szCs w:val="18"/>
              </w:rPr>
              <w:t>Y1</w:t>
            </w:r>
          </w:p>
        </w:tc>
        <w:tc>
          <w:tcPr>
            <w:tcW w:w="9043" w:type="dxa"/>
          </w:tcPr>
          <w:p w14:paraId="54F1EF7D" w14:textId="3FA0E285"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a</w:t>
            </w:r>
            <w:r w:rsidR="725F379E" w:rsidRPr="0C62CF5C">
              <w:rPr>
                <w:b/>
                <w:bCs/>
                <w:sz w:val="18"/>
                <w:szCs w:val="18"/>
              </w:rPr>
              <w:t>pply phonic knowledge and skills as the route to decode words</w:t>
            </w:r>
          </w:p>
          <w:p w14:paraId="5873F869" w14:textId="77A3C92F"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espond speedily with the correct sound graphemes (letters or groups of words) for all 40+ phonemes, including, where applicable, alternative sounds for graphemes</w:t>
            </w:r>
          </w:p>
          <w:p w14:paraId="10F0297C" w14:textId="6D3D10D7"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ead accurately by blending sounds in unfamiliar words containing GPCs that have been taught</w:t>
            </w:r>
          </w:p>
          <w:p w14:paraId="198BC4CF" w14:textId="6316482A"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ead common exception words, noting unusual correspondences between spelling and sound and where these occur in the word</w:t>
            </w:r>
          </w:p>
          <w:p w14:paraId="5D2CE9BB" w14:textId="0FCFD986"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ead words containing taught GPCs and –s, -es, -</w:t>
            </w:r>
            <w:proofErr w:type="spellStart"/>
            <w:r w:rsidR="725F379E" w:rsidRPr="0C62CF5C">
              <w:rPr>
                <w:b/>
                <w:bCs/>
                <w:sz w:val="18"/>
                <w:szCs w:val="18"/>
              </w:rPr>
              <w:t>ing</w:t>
            </w:r>
            <w:proofErr w:type="spellEnd"/>
            <w:r w:rsidR="725F379E" w:rsidRPr="0C62CF5C">
              <w:rPr>
                <w:b/>
                <w:bCs/>
                <w:sz w:val="18"/>
                <w:szCs w:val="18"/>
              </w:rPr>
              <w:t>, -ed, -</w:t>
            </w:r>
            <w:proofErr w:type="spellStart"/>
            <w:r w:rsidR="725F379E" w:rsidRPr="0C62CF5C">
              <w:rPr>
                <w:b/>
                <w:bCs/>
                <w:sz w:val="18"/>
                <w:szCs w:val="18"/>
              </w:rPr>
              <w:t>er</w:t>
            </w:r>
            <w:proofErr w:type="spellEnd"/>
            <w:r w:rsidR="725F379E" w:rsidRPr="0C62CF5C">
              <w:rPr>
                <w:b/>
                <w:bCs/>
                <w:sz w:val="18"/>
                <w:szCs w:val="18"/>
              </w:rPr>
              <w:t xml:space="preserve"> and –</w:t>
            </w:r>
            <w:proofErr w:type="spellStart"/>
            <w:r w:rsidR="725F379E" w:rsidRPr="0C62CF5C">
              <w:rPr>
                <w:b/>
                <w:bCs/>
                <w:sz w:val="18"/>
                <w:szCs w:val="18"/>
              </w:rPr>
              <w:t>est</w:t>
            </w:r>
            <w:proofErr w:type="spellEnd"/>
            <w:r w:rsidR="725F379E" w:rsidRPr="0C62CF5C">
              <w:rPr>
                <w:b/>
                <w:bCs/>
                <w:sz w:val="18"/>
                <w:szCs w:val="18"/>
              </w:rPr>
              <w:t xml:space="preserve"> endings</w:t>
            </w:r>
          </w:p>
          <w:p w14:paraId="0A459996" w14:textId="6FF3C73B"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ead other words of more than one syllable that contain taught GPCs</w:t>
            </w:r>
          </w:p>
          <w:p w14:paraId="17780315" w14:textId="60495E85"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ead words with contractions and understand that the apostrophe represents the omitted letter(s)</w:t>
            </w:r>
          </w:p>
          <w:p w14:paraId="4995C965" w14:textId="5821B8BF"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ead aloud accurately books that are consistent with their developing phonic knowledge and that do not require them to use other strategies to work out words</w:t>
            </w:r>
          </w:p>
          <w:p w14:paraId="4B2DE594" w14:textId="72E7C026" w:rsidR="006A14FB" w:rsidRPr="0039610B" w:rsidRDefault="5BE408C8" w:rsidP="0C62CF5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w:t>
            </w:r>
            <w:r w:rsidR="725F379E" w:rsidRPr="0C62CF5C">
              <w:rPr>
                <w:b/>
                <w:bCs/>
                <w:sz w:val="18"/>
                <w:szCs w:val="18"/>
              </w:rPr>
              <w:t>e-read these books to build up their fluency and confidence in word reading</w:t>
            </w:r>
          </w:p>
          <w:p w14:paraId="5F4538DE" w14:textId="2BE03F87" w:rsidR="006A14FB" w:rsidRPr="006A14FB" w:rsidRDefault="006A14FB" w:rsidP="0C62CF5C">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6A14FB" w14:paraId="2EC06187" w14:textId="77777777" w:rsidTr="0C62CF5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40FB6218" w14:textId="4A59112F" w:rsidR="006A14FB" w:rsidRPr="006A14FB" w:rsidRDefault="725F379E" w:rsidP="0C62CF5C">
            <w:pPr>
              <w:rPr>
                <w:sz w:val="18"/>
                <w:szCs w:val="18"/>
              </w:rPr>
            </w:pPr>
            <w:r w:rsidRPr="0C62CF5C">
              <w:rPr>
                <w:sz w:val="18"/>
                <w:szCs w:val="18"/>
              </w:rPr>
              <w:t>Y2</w:t>
            </w:r>
          </w:p>
        </w:tc>
        <w:tc>
          <w:tcPr>
            <w:tcW w:w="9043" w:type="dxa"/>
          </w:tcPr>
          <w:p w14:paraId="6C65D957" w14:textId="77777777" w:rsidR="006A14FB" w:rsidRDefault="5BE408C8" w:rsidP="0C62CF5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continue to apply phonic knowledge and skills are the route to decode words until automatic decoding has become embedded and reading is fluent</w:t>
            </w:r>
          </w:p>
          <w:p w14:paraId="2CB26B65" w14:textId="391AF007" w:rsidR="0039610B" w:rsidRDefault="5BE408C8" w:rsidP="0C62CF5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read accurately by blending sounds in words that contain the graphemes taught so far, especially recognising alternative sounds for graphemes</w:t>
            </w:r>
          </w:p>
          <w:p w14:paraId="4E426001" w14:textId="77777777" w:rsidR="0039610B" w:rsidRDefault="5BE408C8" w:rsidP="0C62CF5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read accurately words of two or more syllables that contain the same graphemes as above</w:t>
            </w:r>
          </w:p>
          <w:p w14:paraId="7B32EAD9" w14:textId="77777777" w:rsidR="0039610B" w:rsidRDefault="5BE408C8" w:rsidP="0C62CF5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read words containing common suffixes</w:t>
            </w:r>
          </w:p>
          <w:p w14:paraId="29BF92AF" w14:textId="77777777" w:rsidR="0039610B" w:rsidRDefault="5BE408C8" w:rsidP="0C62CF5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read further common exception words, noting unusual correspondences between spelling and sound and where these occur in the word</w:t>
            </w:r>
          </w:p>
          <w:p w14:paraId="2724C4B1" w14:textId="69A2C3BE" w:rsidR="0039610B" w:rsidRDefault="5BE408C8" w:rsidP="0C62CF5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read most words quickly and accurately, without overt sounding and blending, when they have been frequently encountered</w:t>
            </w:r>
          </w:p>
          <w:p w14:paraId="05BFEBA9" w14:textId="3E283277" w:rsidR="0039610B" w:rsidRPr="0039610B" w:rsidRDefault="0039610B" w:rsidP="0C62CF5C">
            <w:pPr>
              <w:pStyle w:val="ListParagraph"/>
              <w:cnfStyle w:val="000000100000" w:firstRow="0" w:lastRow="0" w:firstColumn="0" w:lastColumn="0" w:oddVBand="0" w:evenVBand="0" w:oddHBand="1" w:evenHBand="0" w:firstRowFirstColumn="0" w:firstRowLastColumn="0" w:lastRowFirstColumn="0" w:lastRowLastColumn="0"/>
              <w:rPr>
                <w:b/>
                <w:bCs/>
                <w:sz w:val="18"/>
                <w:szCs w:val="18"/>
              </w:rPr>
            </w:pPr>
          </w:p>
        </w:tc>
      </w:tr>
      <w:tr w:rsidR="0039610B" w14:paraId="76872E4D" w14:textId="77777777" w:rsidTr="0C62CF5C">
        <w:trPr>
          <w:trHeight w:val="30"/>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2839B6FB" w14:textId="39FBEDB6" w:rsidR="0039610B" w:rsidRPr="0039610B" w:rsidRDefault="5BE408C8" w:rsidP="0C62CF5C">
            <w:pPr>
              <w:tabs>
                <w:tab w:val="left" w:pos="912"/>
              </w:tabs>
              <w:rPr>
                <w:sz w:val="18"/>
                <w:szCs w:val="18"/>
              </w:rPr>
            </w:pPr>
            <w:r w:rsidRPr="0C62CF5C">
              <w:rPr>
                <w:sz w:val="18"/>
                <w:szCs w:val="18"/>
              </w:rPr>
              <w:t>Y3/4</w:t>
            </w:r>
            <w:r w:rsidR="0039610B">
              <w:tab/>
            </w:r>
          </w:p>
        </w:tc>
        <w:tc>
          <w:tcPr>
            <w:tcW w:w="9043" w:type="dxa"/>
          </w:tcPr>
          <w:p w14:paraId="2577CF87" w14:textId="77777777" w:rsidR="0039610B" w:rsidRDefault="5BE408C8" w:rsidP="0C62CF5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apply their growing knowledge of root words, prefixes and suffixes (etymology and morphology) as listed in English Appendix 1 of the framework, both to read aloud and to understand the meaning of new words they meet</w:t>
            </w:r>
          </w:p>
          <w:p w14:paraId="256A3530" w14:textId="67D92DBB" w:rsidR="0039610B" w:rsidRPr="0039610B" w:rsidRDefault="5BE408C8" w:rsidP="0C62CF5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read further exception words, noting the unusual correspondences between spelling and sound, and where these occur in the word</w:t>
            </w:r>
          </w:p>
        </w:tc>
      </w:tr>
      <w:tr w:rsidR="0039610B" w14:paraId="47536781" w14:textId="77777777" w:rsidTr="0C62CF5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5935252B" w14:textId="22752C22" w:rsidR="0039610B" w:rsidRPr="0039610B" w:rsidRDefault="5BE408C8" w:rsidP="0C62CF5C">
            <w:pPr>
              <w:rPr>
                <w:sz w:val="18"/>
                <w:szCs w:val="18"/>
              </w:rPr>
            </w:pPr>
            <w:r w:rsidRPr="0C62CF5C">
              <w:rPr>
                <w:sz w:val="18"/>
                <w:szCs w:val="18"/>
              </w:rPr>
              <w:t>Y5/6</w:t>
            </w:r>
          </w:p>
        </w:tc>
        <w:tc>
          <w:tcPr>
            <w:tcW w:w="9043" w:type="dxa"/>
          </w:tcPr>
          <w:p w14:paraId="3B084532" w14:textId="5DFB4709" w:rsidR="0039610B" w:rsidRPr="007C43FD" w:rsidRDefault="271FB44E" w:rsidP="0C62CF5C">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 xml:space="preserve">apply their growing knowledge of root words, prefixes and suffixes (morphology and etymology), as listed in English Appendix 1, both to read aloud and understand the meaning of words that they meet. </w:t>
            </w:r>
          </w:p>
        </w:tc>
      </w:tr>
    </w:tbl>
    <w:p w14:paraId="4CE9C2C1" w14:textId="3EE15515" w:rsidR="00D161B2" w:rsidRDefault="00D161B2" w:rsidP="0C62CF5C">
      <w:pPr>
        <w:rPr>
          <w:b/>
          <w:bCs/>
        </w:rPr>
      </w:pPr>
    </w:p>
    <w:tbl>
      <w:tblPr>
        <w:tblStyle w:val="ListTable3-Accent4"/>
        <w:tblW w:w="0" w:type="auto"/>
        <w:tblLook w:val="04A0" w:firstRow="1" w:lastRow="0" w:firstColumn="1" w:lastColumn="0" w:noHBand="0" w:noVBand="1"/>
      </w:tblPr>
      <w:tblGrid>
        <w:gridCol w:w="1413"/>
        <w:gridCol w:w="9043"/>
      </w:tblGrid>
      <w:tr w:rsidR="00D164EA" w14:paraId="0028D94E" w14:textId="77777777" w:rsidTr="0C62CF5C">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2"/>
          </w:tcPr>
          <w:p w14:paraId="351473BE" w14:textId="77777777" w:rsidR="00D164EA" w:rsidRDefault="271FB44E" w:rsidP="0C62CF5C">
            <w:pPr>
              <w:jc w:val="center"/>
            </w:pPr>
            <w:r w:rsidRPr="0C62CF5C">
              <w:t>Reading Comprehension</w:t>
            </w:r>
          </w:p>
          <w:p w14:paraId="4A4CD233" w14:textId="2ED6FC15" w:rsidR="007C43FD" w:rsidRDefault="271FB44E" w:rsidP="0C62CF5C">
            <w:pPr>
              <w:jc w:val="center"/>
            </w:pPr>
            <w:r w:rsidRPr="0C62CF5C">
              <w:t>Pupils should be taught to:</w:t>
            </w:r>
          </w:p>
        </w:tc>
      </w:tr>
      <w:tr w:rsidR="007C43FD" w14:paraId="7ADEF15C" w14:textId="77777777" w:rsidTr="0C62CF5C">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02E5DD53" w14:textId="2D03396A" w:rsidR="007C43FD" w:rsidRPr="007C43FD" w:rsidRDefault="271FB44E" w:rsidP="0C62CF5C">
            <w:pPr>
              <w:tabs>
                <w:tab w:val="left" w:pos="1128"/>
              </w:tabs>
              <w:rPr>
                <w:sz w:val="18"/>
                <w:szCs w:val="18"/>
              </w:rPr>
            </w:pPr>
            <w:r w:rsidRPr="0C62CF5C">
              <w:rPr>
                <w:sz w:val="18"/>
                <w:szCs w:val="18"/>
              </w:rPr>
              <w:t>YR</w:t>
            </w:r>
          </w:p>
        </w:tc>
        <w:tc>
          <w:tcPr>
            <w:tcW w:w="9043" w:type="dxa"/>
          </w:tcPr>
          <w:p w14:paraId="1A6D4A92" w14:textId="4EB89345" w:rsidR="007C43FD" w:rsidRPr="007C43FD" w:rsidRDefault="48C0AF16" w:rsidP="0C62CF5C">
            <w:pPr>
              <w:spacing w:line="257"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u w:val="single"/>
              </w:rPr>
            </w:pPr>
            <w:r w:rsidRPr="0C62CF5C">
              <w:rPr>
                <w:rFonts w:ascii="Calibri" w:eastAsia="Calibri" w:hAnsi="Calibri" w:cs="Calibri"/>
                <w:b/>
                <w:bCs/>
                <w:sz w:val="18"/>
                <w:szCs w:val="18"/>
                <w:u w:val="single"/>
              </w:rPr>
              <w:t>Comprehension:</w:t>
            </w:r>
          </w:p>
          <w:p w14:paraId="311179E4" w14:textId="7C8527E8" w:rsidR="007C43FD" w:rsidRPr="007C43FD" w:rsidRDefault="48C0AF16" w:rsidP="0C62CF5C">
            <w:pPr>
              <w:spacing w:line="257"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r w:rsidRPr="0C62CF5C">
              <w:rPr>
                <w:rFonts w:ascii="Calibri" w:eastAsia="Calibri" w:hAnsi="Calibri" w:cs="Calibri"/>
                <w:b/>
                <w:bCs/>
                <w:sz w:val="18"/>
                <w:szCs w:val="18"/>
              </w:rPr>
              <w:t xml:space="preserve"> </w:t>
            </w:r>
          </w:p>
          <w:p w14:paraId="4C6ED167" w14:textId="64FF65FC" w:rsidR="007C43FD" w:rsidRPr="007C43FD" w:rsidRDefault="48C0AF16" w:rsidP="0C62CF5C">
            <w:pPr>
              <w:pStyle w:val="ListParagraph"/>
              <w:numPr>
                <w:ilvl w:val="0"/>
                <w:numId w:val="7"/>
              </w:num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sz w:val="18"/>
                <w:szCs w:val="18"/>
              </w:rPr>
            </w:pPr>
            <w:r w:rsidRPr="0C62CF5C">
              <w:rPr>
                <w:rFonts w:ascii="Calibri" w:eastAsia="Calibri" w:hAnsi="Calibri" w:cs="Calibri"/>
                <w:b/>
                <w:bCs/>
                <w:sz w:val="18"/>
                <w:szCs w:val="18"/>
              </w:rPr>
              <w:t xml:space="preserve">Demonstrate understanding of what has been read to them by retelling stories and narratives using their own words and recently introduced vocabulary; </w:t>
            </w:r>
          </w:p>
          <w:p w14:paraId="76D215EA" w14:textId="693DFD06" w:rsidR="007C43FD" w:rsidRPr="007C43FD" w:rsidRDefault="48C0AF16" w:rsidP="0C62CF5C">
            <w:pPr>
              <w:pStyle w:val="ListParagraph"/>
              <w:numPr>
                <w:ilvl w:val="0"/>
                <w:numId w:val="7"/>
              </w:num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sz w:val="18"/>
                <w:szCs w:val="18"/>
              </w:rPr>
            </w:pPr>
            <w:r w:rsidRPr="0C62CF5C">
              <w:rPr>
                <w:rFonts w:ascii="Calibri" w:eastAsia="Calibri" w:hAnsi="Calibri" w:cs="Calibri"/>
                <w:b/>
                <w:bCs/>
                <w:sz w:val="18"/>
                <w:szCs w:val="18"/>
              </w:rPr>
              <w:t xml:space="preserve">Anticipate – where appropriate – key events in stories; </w:t>
            </w:r>
          </w:p>
          <w:p w14:paraId="1C6F8F1F" w14:textId="439F45DF" w:rsidR="007C43FD" w:rsidRPr="007C43FD" w:rsidRDefault="48C0AF16" w:rsidP="0C62CF5C">
            <w:pPr>
              <w:pStyle w:val="ListParagraph"/>
              <w:numPr>
                <w:ilvl w:val="0"/>
                <w:numId w:val="7"/>
              </w:num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sz w:val="18"/>
                <w:szCs w:val="18"/>
              </w:rPr>
            </w:pPr>
            <w:r w:rsidRPr="0C62CF5C">
              <w:rPr>
                <w:rFonts w:ascii="Calibri" w:eastAsia="Calibri" w:hAnsi="Calibri" w:cs="Calibri"/>
                <w:b/>
                <w:bCs/>
                <w:sz w:val="18"/>
                <w:szCs w:val="18"/>
              </w:rPr>
              <w:t>Use and understand recently introduced vocabulary during discussions about stories, non-fiction, rhymes and poems and during role-play.</w:t>
            </w:r>
          </w:p>
          <w:p w14:paraId="588ED71A" w14:textId="0C66FE28" w:rsidR="007C43FD" w:rsidRPr="007C43FD" w:rsidRDefault="007C43FD" w:rsidP="0C62CF5C">
            <w:pPr>
              <w:tabs>
                <w:tab w:val="left" w:pos="1128"/>
              </w:tabs>
              <w:cnfStyle w:val="000000100000" w:firstRow="0" w:lastRow="0" w:firstColumn="0" w:lastColumn="0" w:oddVBand="0" w:evenVBand="0" w:oddHBand="1" w:evenHBand="0" w:firstRowFirstColumn="0" w:firstRowLastColumn="0" w:lastRowFirstColumn="0" w:lastRowLastColumn="0"/>
              <w:rPr>
                <w:b/>
                <w:bCs/>
                <w:sz w:val="18"/>
                <w:szCs w:val="18"/>
              </w:rPr>
            </w:pPr>
          </w:p>
        </w:tc>
      </w:tr>
      <w:tr w:rsidR="007C43FD" w14:paraId="3D5F8364" w14:textId="77777777" w:rsidTr="0C62CF5C">
        <w:trPr>
          <w:trHeight w:val="54"/>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FFC000" w:themeColor="accent4"/>
              <w:bottom w:val="single" w:sz="4" w:space="0" w:color="FFC000" w:themeColor="accent4"/>
            </w:tcBorders>
            <w:shd w:val="clear" w:color="auto" w:fill="FFC000" w:themeFill="accent4"/>
          </w:tcPr>
          <w:p w14:paraId="70123BE0" w14:textId="109E1B6E" w:rsidR="007C43FD" w:rsidRPr="007C43FD" w:rsidRDefault="271FB44E" w:rsidP="0C62CF5C">
            <w:pPr>
              <w:rPr>
                <w:sz w:val="18"/>
                <w:szCs w:val="18"/>
              </w:rPr>
            </w:pPr>
            <w:r w:rsidRPr="0C62CF5C">
              <w:rPr>
                <w:sz w:val="18"/>
                <w:szCs w:val="18"/>
              </w:rPr>
              <w:t>Y1</w:t>
            </w:r>
          </w:p>
        </w:tc>
        <w:tc>
          <w:tcPr>
            <w:tcW w:w="9043" w:type="dxa"/>
            <w:tcBorders>
              <w:top w:val="single" w:sz="4" w:space="0" w:color="FFC000" w:themeColor="accent4"/>
              <w:bottom w:val="single" w:sz="4" w:space="0" w:color="FFC000" w:themeColor="accent4"/>
              <w:right w:val="nil"/>
            </w:tcBorders>
            <w:shd w:val="clear" w:color="auto" w:fill="FFFFFF" w:themeFill="background1"/>
          </w:tcPr>
          <w:p w14:paraId="23196FF8" w14:textId="77777777" w:rsidR="007C43FD" w:rsidRDefault="007C43FD"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develop pleasure for reading, motivation to read, vocabulary and understanding by:</w:t>
            </w:r>
          </w:p>
          <w:p w14:paraId="14A0EC5B" w14:textId="77777777" w:rsidR="007C43FD" w:rsidRDefault="007C43FD"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listen to and discussing a wide range of poems, stories and non-fiction at a level beyond that at which they can read independently</w:t>
            </w:r>
          </w:p>
          <w:p w14:paraId="08A88774" w14:textId="77777777" w:rsidR="007C43FD" w:rsidRDefault="007C43FD"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lastRenderedPageBreak/>
              <w:t xml:space="preserve">being encouraged to link what they read or hear read to their own experiences </w:t>
            </w:r>
          </w:p>
          <w:p w14:paraId="340EBD09" w14:textId="77777777" w:rsidR="007C43FD" w:rsidRDefault="007C43FD"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becoming very familiar with key stories, fairy stories and traditional tales, retelling them and considering their particular characteristics</w:t>
            </w:r>
          </w:p>
          <w:p w14:paraId="48DFCC42" w14:textId="77777777" w:rsidR="007C43FD" w:rsidRDefault="007C43FD"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recognising and joining in with predictable phrases</w:t>
            </w:r>
          </w:p>
          <w:p w14:paraId="4DC226B4" w14:textId="77777777" w:rsidR="007C43FD" w:rsidRDefault="007C43FD"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learning to appreciate rhymes and poems, and to recite some by heart</w:t>
            </w:r>
          </w:p>
          <w:p w14:paraId="7C4942F9" w14:textId="4FED0C52" w:rsidR="007C43FD" w:rsidRDefault="007C43FD"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discussing word meanings, linking new meanings to those already known</w:t>
            </w:r>
          </w:p>
          <w:p w14:paraId="3A589850" w14:textId="7D5CE62D" w:rsidR="00733C40" w:rsidRPr="00733C40" w:rsidRDefault="00733C40" w:rsidP="0C62CF5C">
            <w:pPr>
              <w:cnfStyle w:val="000000000000" w:firstRow="0" w:lastRow="0" w:firstColumn="0" w:lastColumn="0" w:oddVBand="0" w:evenVBand="0" w:oddHBand="0" w:evenHBand="0" w:firstRowFirstColumn="0" w:firstRowLastColumn="0" w:lastRowFirstColumn="0" w:lastRowLastColumn="0"/>
              <w:rPr>
                <w:b/>
                <w:bCs/>
                <w:sz w:val="18"/>
                <w:szCs w:val="18"/>
              </w:rPr>
            </w:pPr>
          </w:p>
          <w:p w14:paraId="2874C550" w14:textId="440E1485" w:rsidR="00733C40" w:rsidRPr="00733C40" w:rsidRDefault="00733C40" w:rsidP="00733C4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understand both the books they can read accurately and fluently and those they listen to by:</w:t>
            </w:r>
          </w:p>
          <w:p w14:paraId="546E2224" w14:textId="4DE0A2CC" w:rsidR="00733C40" w:rsidRPr="00733C40" w:rsidRDefault="00733C40" w:rsidP="00733C4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drawing on what they already know or on background information and vocabulary provided by the teacher</w:t>
            </w:r>
          </w:p>
          <w:p w14:paraId="319C1BA1" w14:textId="557034C4" w:rsidR="00733C40" w:rsidRPr="00733C40" w:rsidRDefault="00733C40" w:rsidP="00733C4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checking that the text makes sense to them as they read and correcting inaccurate reading</w:t>
            </w:r>
          </w:p>
          <w:p w14:paraId="2F84F287" w14:textId="77777777" w:rsidR="00733C40" w:rsidRDefault="00733C40"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discussing the significance of the title and events</w:t>
            </w:r>
          </w:p>
          <w:p w14:paraId="164C4342" w14:textId="77777777" w:rsidR="00733C40" w:rsidRDefault="00733C40"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making inference on the basis of what is being said and done</w:t>
            </w:r>
          </w:p>
          <w:p w14:paraId="3EAAB5E3" w14:textId="7036DE05" w:rsidR="00733C40" w:rsidRDefault="00733C40" w:rsidP="007C43FD">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predicting what might happen on the basis of what has been read so far</w:t>
            </w:r>
          </w:p>
          <w:p w14:paraId="34453081" w14:textId="0B71F4E9" w:rsidR="00733C40" w:rsidRDefault="00733C40" w:rsidP="0C62CF5C">
            <w:pPr>
              <w:cnfStyle w:val="000000000000" w:firstRow="0" w:lastRow="0" w:firstColumn="0" w:lastColumn="0" w:oddVBand="0" w:evenVBand="0" w:oddHBand="0" w:evenHBand="0" w:firstRowFirstColumn="0" w:firstRowLastColumn="0" w:lastRowFirstColumn="0" w:lastRowLastColumn="0"/>
              <w:rPr>
                <w:b/>
                <w:bCs/>
                <w:sz w:val="18"/>
                <w:szCs w:val="18"/>
              </w:rPr>
            </w:pPr>
          </w:p>
          <w:p w14:paraId="3BA5F5C4" w14:textId="58DF5A46" w:rsidR="00733C40" w:rsidRPr="00733C40" w:rsidRDefault="00733C40" w:rsidP="00733C4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participate in discussion about what is read to them, taking turns and listening to what others say</w:t>
            </w:r>
          </w:p>
          <w:p w14:paraId="0C83E99D" w14:textId="373D5C60" w:rsidR="00733C40" w:rsidRPr="00733C40" w:rsidRDefault="00733C40" w:rsidP="00733C4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explain clearly their understanding of what is read to them.</w:t>
            </w:r>
          </w:p>
          <w:p w14:paraId="5EDF7384" w14:textId="0C079B82" w:rsidR="00733C40" w:rsidRPr="00733C40" w:rsidRDefault="00733C40" w:rsidP="0C62CF5C">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733C40" w14:paraId="08358A73" w14:textId="77777777" w:rsidTr="0C62CF5C">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54A1A7F1" w14:textId="77777777" w:rsidR="00733C40" w:rsidRPr="00733C40" w:rsidRDefault="5245AE3B" w:rsidP="0C62CF5C">
            <w:pPr>
              <w:rPr>
                <w:sz w:val="18"/>
                <w:szCs w:val="18"/>
              </w:rPr>
            </w:pPr>
            <w:r w:rsidRPr="0C62CF5C">
              <w:rPr>
                <w:sz w:val="18"/>
                <w:szCs w:val="18"/>
              </w:rPr>
              <w:lastRenderedPageBreak/>
              <w:t>Y2</w:t>
            </w:r>
          </w:p>
        </w:tc>
        <w:tc>
          <w:tcPr>
            <w:tcW w:w="9043" w:type="dxa"/>
            <w:tcBorders>
              <w:right w:val="nil"/>
            </w:tcBorders>
            <w:shd w:val="clear" w:color="auto" w:fill="FFFFFF" w:themeFill="background1"/>
          </w:tcPr>
          <w:p w14:paraId="226CFB69" w14:textId="27F59881" w:rsidR="00733C40" w:rsidRPr="000D5758" w:rsidRDefault="00E538D1"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develop pleasure in reading, motivation to read, vocabulary an understanding by:</w:t>
            </w:r>
          </w:p>
          <w:p w14:paraId="13E84B95" w14:textId="77777777" w:rsidR="008C19EF" w:rsidRPr="000D5758" w:rsidRDefault="008C19EF" w:rsidP="0C62CF5C">
            <w:pPr>
              <w:pStyle w:val="ListParagraph"/>
              <w:cnfStyle w:val="000000100000" w:firstRow="0" w:lastRow="0" w:firstColumn="0" w:lastColumn="0" w:oddVBand="0" w:evenVBand="0" w:oddHBand="1" w:evenHBand="0" w:firstRowFirstColumn="0" w:firstRowLastColumn="0" w:lastRowFirstColumn="0" w:lastRowLastColumn="0"/>
              <w:rPr>
                <w:b/>
                <w:bCs/>
                <w:sz w:val="18"/>
                <w:szCs w:val="18"/>
              </w:rPr>
            </w:pPr>
          </w:p>
          <w:p w14:paraId="74A8F61B" w14:textId="0B5AF14C" w:rsidR="00E538D1" w:rsidRPr="000D5758" w:rsidRDefault="00E538D1"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listening to, discussing and expressing views about a wide range of contemporary and classic poetry, stories and non-fiction at a level beyond that are which they can read independently</w:t>
            </w:r>
          </w:p>
          <w:p w14:paraId="3AE7957A" w14:textId="092A295F" w:rsidR="00E538D1" w:rsidRPr="000D5758" w:rsidRDefault="00E538D1"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discuss the sequence of events I books and how items of information are related</w:t>
            </w:r>
          </w:p>
          <w:p w14:paraId="3181D79C" w14:textId="711A74B4" w:rsidR="00E538D1" w:rsidRPr="000D5758" w:rsidRDefault="00E538D1"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becoming introduced to non-fiction books that are structured in different ways</w:t>
            </w:r>
          </w:p>
          <w:p w14:paraId="1EFC083E" w14:textId="2716F466" w:rsidR="00E538D1" w:rsidRPr="000D5758" w:rsidRDefault="00E538D1"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recognising simple recurring literacy language in stories and poetry</w:t>
            </w:r>
          </w:p>
          <w:p w14:paraId="36AAB177" w14:textId="020851A3" w:rsidR="00E538D1" w:rsidRPr="000D5758" w:rsidRDefault="00E538D1"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discussing their favourite words and phrases</w:t>
            </w:r>
          </w:p>
          <w:p w14:paraId="1430963C" w14:textId="462ED50C" w:rsidR="00E538D1" w:rsidRPr="000D5758" w:rsidRDefault="00E538D1"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continuing to build up a repertoire of poems learnt by heart, appreciating these</w:t>
            </w:r>
            <w:r w:rsidR="008C19EF" w:rsidRPr="000D5758">
              <w:rPr>
                <w:b/>
                <w:bCs/>
                <w:sz w:val="18"/>
              </w:rPr>
              <w:t xml:space="preserve"> and reciting some, with appropriate intonation to make the meaning clear</w:t>
            </w:r>
          </w:p>
          <w:p w14:paraId="384E1E85" w14:textId="51A847E1" w:rsidR="008C19EF" w:rsidRPr="000D5758" w:rsidRDefault="008C19EF" w:rsidP="0C62CF5C">
            <w:pPr>
              <w:cnfStyle w:val="000000100000" w:firstRow="0" w:lastRow="0" w:firstColumn="0" w:lastColumn="0" w:oddVBand="0" w:evenVBand="0" w:oddHBand="1" w:evenHBand="0" w:firstRowFirstColumn="0" w:firstRowLastColumn="0" w:lastRowFirstColumn="0" w:lastRowLastColumn="0"/>
              <w:rPr>
                <w:b/>
                <w:bCs/>
                <w:sz w:val="18"/>
                <w:szCs w:val="18"/>
              </w:rPr>
            </w:pPr>
          </w:p>
          <w:p w14:paraId="50D94516" w14:textId="2B5EF1CC" w:rsidR="008C19EF" w:rsidRPr="000D5758" w:rsidRDefault="008C19EF" w:rsidP="008C19EF">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understand both the books they can read accurately and fluently and those that they listen to by:</w:t>
            </w:r>
          </w:p>
          <w:p w14:paraId="38189D67" w14:textId="290E1127" w:rsidR="008C19EF" w:rsidRPr="000D5758" w:rsidRDefault="008C19EF" w:rsidP="008C19EF">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drawing on what they already know or on background information and vocabulary provided by the teacher</w:t>
            </w:r>
          </w:p>
          <w:p w14:paraId="0C3595FF" w14:textId="71664B1E" w:rsidR="008C19EF" w:rsidRPr="000D5758" w:rsidRDefault="008C19EF" w:rsidP="008C19EF">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checking that the text makes sense to them as they read and correcting inaccurate reading</w:t>
            </w:r>
          </w:p>
          <w:p w14:paraId="1654C940" w14:textId="77777777" w:rsidR="008C19EF" w:rsidRPr="000D5758" w:rsidRDefault="008C19EF"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making inferences on the basis of what is being said and done</w:t>
            </w:r>
          </w:p>
          <w:p w14:paraId="53F8F486" w14:textId="77777777" w:rsidR="008C19EF" w:rsidRPr="000D5758" w:rsidRDefault="008C19EF"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answering and asking questions</w:t>
            </w:r>
          </w:p>
          <w:p w14:paraId="62F7BAD8" w14:textId="77777777" w:rsidR="008C19EF" w:rsidRPr="000D5758" w:rsidRDefault="008C19EF" w:rsidP="00E538D1">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
                <w:bCs/>
                <w:sz w:val="18"/>
              </w:rPr>
            </w:pPr>
            <w:r w:rsidRPr="000D5758">
              <w:rPr>
                <w:b/>
                <w:bCs/>
                <w:sz w:val="18"/>
              </w:rPr>
              <w:t>predicting what might happen on the basis of what has been read so far</w:t>
            </w:r>
          </w:p>
          <w:p w14:paraId="66B165AB" w14:textId="77777777" w:rsidR="008C19EF" w:rsidRPr="000D5758" w:rsidRDefault="008C19EF" w:rsidP="0C62CF5C">
            <w:pPr>
              <w:cnfStyle w:val="000000100000" w:firstRow="0" w:lastRow="0" w:firstColumn="0" w:lastColumn="0" w:oddVBand="0" w:evenVBand="0" w:oddHBand="1" w:evenHBand="0" w:firstRowFirstColumn="0" w:firstRowLastColumn="0" w:lastRowFirstColumn="0" w:lastRowLastColumn="0"/>
              <w:rPr>
                <w:b/>
                <w:bCs/>
                <w:sz w:val="18"/>
                <w:szCs w:val="18"/>
              </w:rPr>
            </w:pPr>
          </w:p>
          <w:p w14:paraId="14407783" w14:textId="3C1E944D" w:rsidR="008C19EF" w:rsidRPr="008C19EF" w:rsidRDefault="008C19EF" w:rsidP="008C19EF">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bCs/>
                <w:sz w:val="18"/>
              </w:rPr>
            </w:pPr>
            <w:r w:rsidRPr="000D5758">
              <w:rPr>
                <w:b/>
                <w:bCs/>
                <w:sz w:val="18"/>
              </w:rPr>
              <w:t>participate in discussion about books, poems and other works that are read to them and those that they can read for themselves, taking turns and listening to what others say</w:t>
            </w:r>
          </w:p>
        </w:tc>
      </w:tr>
      <w:tr w:rsidR="000D5758" w14:paraId="564D316C" w14:textId="77777777" w:rsidTr="0C62CF5C">
        <w:trPr>
          <w:trHeight w:val="54"/>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FFC000" w:themeColor="accent4"/>
              <w:bottom w:val="single" w:sz="4" w:space="0" w:color="FFC000" w:themeColor="accent4"/>
            </w:tcBorders>
            <w:shd w:val="clear" w:color="auto" w:fill="FFC000" w:themeFill="accent4"/>
          </w:tcPr>
          <w:p w14:paraId="5B25EB4F" w14:textId="03499A01" w:rsidR="000D5758" w:rsidRPr="007C43FD" w:rsidRDefault="000D5758" w:rsidP="007C43FD">
            <w:pPr>
              <w:rPr>
                <w:sz w:val="18"/>
              </w:rPr>
            </w:pPr>
            <w:r>
              <w:rPr>
                <w:sz w:val="18"/>
              </w:rPr>
              <w:t>Y3/4</w:t>
            </w:r>
          </w:p>
        </w:tc>
        <w:tc>
          <w:tcPr>
            <w:tcW w:w="9043" w:type="dxa"/>
            <w:tcBorders>
              <w:top w:val="single" w:sz="4" w:space="0" w:color="FFC000" w:themeColor="accent4"/>
              <w:bottom w:val="single" w:sz="4" w:space="0" w:color="FFC000" w:themeColor="accent4"/>
              <w:right w:val="nil"/>
            </w:tcBorders>
            <w:shd w:val="clear" w:color="auto" w:fill="FFFFFF" w:themeFill="background1"/>
          </w:tcPr>
          <w:p w14:paraId="018DE930" w14:textId="77777777" w:rsidR="000D5758" w:rsidRDefault="000D575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develop positive attitudes to reading and understanding of what they read by:</w:t>
            </w:r>
          </w:p>
          <w:p w14:paraId="0BAD2A5F" w14:textId="77777777" w:rsidR="000D5758" w:rsidRDefault="000D575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listening to and discussing a wide range of fiction, poetry, plays, non-fictions and reference books or textbooks</w:t>
            </w:r>
          </w:p>
          <w:p w14:paraId="5AF214D1" w14:textId="77777777" w:rsidR="000D5758" w:rsidRDefault="000D575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reading books that are structured in different ways and reading for a range of purposes</w:t>
            </w:r>
          </w:p>
          <w:p w14:paraId="0C57CC8A" w14:textId="77777777" w:rsidR="000D5758" w:rsidRDefault="000D575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using dictionaries to check the meaning of words that they have read</w:t>
            </w:r>
          </w:p>
          <w:p w14:paraId="75941788" w14:textId="77777777" w:rsidR="000D5758" w:rsidRDefault="000D575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 xml:space="preserve">increasing their familiarity </w:t>
            </w:r>
            <w:r w:rsidR="00CD1678">
              <w:rPr>
                <w:b/>
                <w:bCs/>
                <w:sz w:val="18"/>
              </w:rPr>
              <w:t>with a wide range of books, including fairy stories, myths and legends, and retelling some of these orally</w:t>
            </w:r>
          </w:p>
          <w:p w14:paraId="624D6451" w14:textId="77777777"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identifying themes and conventions in a wide range of books</w:t>
            </w:r>
          </w:p>
          <w:p w14:paraId="3F84847F" w14:textId="77777777"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preparing poems and play scripts to read aloud and to perform, showing understanding through intonation, tone, volume and action</w:t>
            </w:r>
          </w:p>
          <w:p w14:paraId="04171E77" w14:textId="77777777"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discussing words and phrases that capture the reader’s interest and imagination</w:t>
            </w:r>
          </w:p>
          <w:p w14:paraId="27ED12AE" w14:textId="4CF27540"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recognising some different forms of poetry</w:t>
            </w:r>
          </w:p>
          <w:p w14:paraId="0C890280" w14:textId="77777777" w:rsidR="00CD1678" w:rsidRDefault="00CD1678" w:rsidP="00CD1678">
            <w:pPr>
              <w:pStyle w:val="ListParagraph"/>
              <w:cnfStyle w:val="000000000000" w:firstRow="0" w:lastRow="0" w:firstColumn="0" w:lastColumn="0" w:oddVBand="0" w:evenVBand="0" w:oddHBand="0" w:evenHBand="0" w:firstRowFirstColumn="0" w:firstRowLastColumn="0" w:lastRowFirstColumn="0" w:lastRowLastColumn="0"/>
              <w:rPr>
                <w:b/>
                <w:bCs/>
                <w:sz w:val="18"/>
              </w:rPr>
            </w:pPr>
          </w:p>
          <w:p w14:paraId="48D9EEB5" w14:textId="4F92B139" w:rsidR="00CD1678" w:rsidRPr="00CD1678" w:rsidRDefault="00CD1678" w:rsidP="00CD167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understand what they read, in books they can read independently, by:</w:t>
            </w:r>
          </w:p>
          <w:p w14:paraId="75999733" w14:textId="03B7AB5D" w:rsidR="00CD1678" w:rsidRPr="00CD1678" w:rsidRDefault="00CD1678" w:rsidP="00CD167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checking that the text makes sense to them, discussing their understanding and explaining the meaning of words in context</w:t>
            </w:r>
          </w:p>
          <w:p w14:paraId="52668C62" w14:textId="5610ECC1" w:rsidR="00CD1678" w:rsidRPr="00CD1678" w:rsidRDefault="00CD1678" w:rsidP="00CD167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asking questions to improve their understanding of a text</w:t>
            </w:r>
          </w:p>
          <w:p w14:paraId="02BF371A" w14:textId="13C43497" w:rsidR="00CD1678" w:rsidRPr="00CD1678" w:rsidRDefault="00CD1678" w:rsidP="00CD167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drawing inferences such as inferring characters’ feelings, thoughts and motives from their actions, and justifying inferences with evidence</w:t>
            </w:r>
          </w:p>
          <w:p w14:paraId="352DFED6" w14:textId="77777777"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predicting what might happen from details stated and implied</w:t>
            </w:r>
          </w:p>
          <w:p w14:paraId="27C3443B" w14:textId="77777777"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identifying main ideas drawn from more than one paragraph and summarising these</w:t>
            </w:r>
          </w:p>
          <w:p w14:paraId="77EBF45F" w14:textId="320AE0F1"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lastRenderedPageBreak/>
              <w:t>identifying how language, structure, and presentation contribute to meaning</w:t>
            </w:r>
          </w:p>
          <w:p w14:paraId="66643DEA" w14:textId="77777777" w:rsidR="00CD1678" w:rsidRDefault="00CD1678" w:rsidP="00CD1678">
            <w:pPr>
              <w:pStyle w:val="ListParagraph"/>
              <w:cnfStyle w:val="000000000000" w:firstRow="0" w:lastRow="0" w:firstColumn="0" w:lastColumn="0" w:oddVBand="0" w:evenVBand="0" w:oddHBand="0" w:evenHBand="0" w:firstRowFirstColumn="0" w:firstRowLastColumn="0" w:lastRowFirstColumn="0" w:lastRowLastColumn="0"/>
              <w:rPr>
                <w:b/>
                <w:bCs/>
                <w:sz w:val="18"/>
              </w:rPr>
            </w:pPr>
          </w:p>
          <w:p w14:paraId="11CA7453" w14:textId="77777777" w:rsidR="00CD167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retrieve and record information from non-fiction</w:t>
            </w:r>
          </w:p>
          <w:p w14:paraId="1EDD5F88" w14:textId="77777777" w:rsidR="00CD1678" w:rsidRPr="00CD1678" w:rsidRDefault="00CD1678" w:rsidP="00CD1678">
            <w:pPr>
              <w:pStyle w:val="ListParagraph"/>
              <w:cnfStyle w:val="000000000000" w:firstRow="0" w:lastRow="0" w:firstColumn="0" w:lastColumn="0" w:oddVBand="0" w:evenVBand="0" w:oddHBand="0" w:evenHBand="0" w:firstRowFirstColumn="0" w:firstRowLastColumn="0" w:lastRowFirstColumn="0" w:lastRowLastColumn="0"/>
              <w:rPr>
                <w:b/>
                <w:bCs/>
                <w:sz w:val="18"/>
              </w:rPr>
            </w:pPr>
          </w:p>
          <w:p w14:paraId="090D178D" w14:textId="79648BB7" w:rsidR="00CD1678" w:rsidRPr="000D5758" w:rsidRDefault="00CD1678" w:rsidP="000D575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sz w:val="18"/>
              </w:rPr>
            </w:pPr>
            <w:r>
              <w:rPr>
                <w:b/>
                <w:bCs/>
                <w:sz w:val="18"/>
              </w:rPr>
              <w:t>participate in discussion about both books that are read to them and those they can read for themselves, taking turns to listening to what others say</w:t>
            </w:r>
          </w:p>
        </w:tc>
      </w:tr>
      <w:tr w:rsidR="00CD1678" w14:paraId="624B5CF0" w14:textId="77777777" w:rsidTr="0C62CF5C">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3FA7C1DE" w14:textId="24A3B66B" w:rsidR="00CD1678" w:rsidRPr="007C43FD" w:rsidRDefault="00CD1678" w:rsidP="007C43FD">
            <w:pPr>
              <w:rPr>
                <w:sz w:val="18"/>
              </w:rPr>
            </w:pPr>
            <w:r>
              <w:rPr>
                <w:sz w:val="18"/>
              </w:rPr>
              <w:lastRenderedPageBreak/>
              <w:t>Y5/6</w:t>
            </w:r>
          </w:p>
        </w:tc>
        <w:tc>
          <w:tcPr>
            <w:tcW w:w="9043" w:type="dxa"/>
            <w:tcBorders>
              <w:right w:val="nil"/>
            </w:tcBorders>
            <w:shd w:val="clear" w:color="auto" w:fill="FFFFFF" w:themeFill="background1"/>
          </w:tcPr>
          <w:p w14:paraId="47626958" w14:textId="77777777" w:rsidR="00CD1678" w:rsidRPr="00CD1678" w:rsidRDefault="00CD1678"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sidRPr="00CD1678">
              <w:rPr>
                <w:b/>
                <w:bCs/>
                <w:sz w:val="18"/>
              </w:rPr>
              <w:t>maintain positive attitudes to reading and understanding what they read by:</w:t>
            </w:r>
          </w:p>
          <w:p w14:paraId="78D9DD1C" w14:textId="77777777" w:rsidR="00CD1678" w:rsidRDefault="00CD1678"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continuing to read and discuss an increasingly wide range of fic</w:t>
            </w:r>
            <w:r w:rsidR="00A908BB">
              <w:rPr>
                <w:b/>
                <w:bCs/>
                <w:sz w:val="18"/>
              </w:rPr>
              <w:t>tion, poetry, plays, non-fiction and reference books or textbooks</w:t>
            </w:r>
          </w:p>
          <w:p w14:paraId="7AC3FDCD" w14:textId="77777777" w:rsidR="00A908BB" w:rsidRDefault="00A908BB"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reading books that are structured in different ways and reading for a range of purposes</w:t>
            </w:r>
          </w:p>
          <w:p w14:paraId="18B4E7B4" w14:textId="667B4750" w:rsidR="00A908BB" w:rsidRDefault="00A908BB"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increasing their familiarity with a wide range of books, including myths, legends and traditional stories, modern fiction, fiction from our literary heritage, and books from other cultures and traditions</w:t>
            </w:r>
          </w:p>
          <w:p w14:paraId="6F78B409" w14:textId="77777777" w:rsidR="00A908BB" w:rsidRDefault="00A908BB"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recommending books that they have read to their peers, giving reasons for their choices</w:t>
            </w:r>
          </w:p>
          <w:p w14:paraId="1A39BE09" w14:textId="77777777" w:rsidR="00A908BB" w:rsidRDefault="00A908BB"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identifying and discussing themes and conventions in and across a wide range of writing</w:t>
            </w:r>
          </w:p>
          <w:p w14:paraId="5E87758C" w14:textId="77777777" w:rsidR="00A908BB" w:rsidRDefault="00A908BB"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making comparisons within and across books</w:t>
            </w:r>
          </w:p>
          <w:p w14:paraId="47BB1466" w14:textId="77777777" w:rsidR="00A908BB" w:rsidRDefault="00A908BB"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learning a wider range of poetry by heart</w:t>
            </w:r>
          </w:p>
          <w:p w14:paraId="5BC2E842" w14:textId="77777777" w:rsidR="00A908BB" w:rsidRDefault="00A908BB" w:rsidP="00CD167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preparing poems and plays to read aloud and to perform, showing understanding through intonation, tone and volume so that the meaning is clear to an audience</w:t>
            </w:r>
          </w:p>
          <w:p w14:paraId="32771E84" w14:textId="77777777" w:rsidR="00A908BB" w:rsidRDefault="00A908BB" w:rsidP="00A908BB">
            <w:pPr>
              <w:cnfStyle w:val="000000100000" w:firstRow="0" w:lastRow="0" w:firstColumn="0" w:lastColumn="0" w:oddVBand="0" w:evenVBand="0" w:oddHBand="1" w:evenHBand="0" w:firstRowFirstColumn="0" w:firstRowLastColumn="0" w:lastRowFirstColumn="0" w:lastRowLastColumn="0"/>
              <w:rPr>
                <w:b/>
                <w:bCs/>
                <w:sz w:val="18"/>
              </w:rPr>
            </w:pPr>
          </w:p>
          <w:p w14:paraId="24A6AE7D" w14:textId="2FA4BBA4" w:rsidR="00A908BB" w:rsidRP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understand what they read by:</w:t>
            </w:r>
          </w:p>
          <w:p w14:paraId="27BF061A"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checking that the book makes sense to them, discussing their understanding and exploring the meaning of words in context</w:t>
            </w:r>
          </w:p>
          <w:p w14:paraId="69F83288"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 xml:space="preserve">asking questions to improve their understanding </w:t>
            </w:r>
          </w:p>
          <w:p w14:paraId="66AA40AB" w14:textId="3FB9F37C"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drawing inferences such as inferring characters’ feelings, thoughts and motives from their actions, and justifying inferences with evidence</w:t>
            </w:r>
          </w:p>
          <w:p w14:paraId="6BB78C80"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predicting what might happen from details stated and implied</w:t>
            </w:r>
          </w:p>
          <w:p w14:paraId="58A24EAE"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summarising the main ideas drawn from more than one paragraph, identifying key details that support the main ideas</w:t>
            </w:r>
          </w:p>
          <w:p w14:paraId="0068E102"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identifying how language, structure and presentation contribute to meaning</w:t>
            </w:r>
          </w:p>
          <w:p w14:paraId="12B97353"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discuss and evaluate how authors use language, including figurative language, considering the impact on the reader</w:t>
            </w:r>
          </w:p>
          <w:p w14:paraId="1B495880"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distinguish between statements of fact and opinion</w:t>
            </w:r>
          </w:p>
          <w:p w14:paraId="646F78E4"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retrieve, record and present information from non-fiction</w:t>
            </w:r>
          </w:p>
          <w:p w14:paraId="70E88DF7"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participate in discussions about the books that are read to them and those they can read for themselves, building on their own and others’ ideas and challenges views courteously</w:t>
            </w:r>
          </w:p>
          <w:p w14:paraId="58E0F7D3" w14:textId="77777777" w:rsid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explain and discuss their understanding of what they have read, including through formal presentations and debates, maintaining a focus on the topic and using notes where necessary</w:t>
            </w:r>
          </w:p>
          <w:p w14:paraId="333062CF" w14:textId="45550AE7" w:rsidR="00A908BB" w:rsidRPr="00A908BB" w:rsidRDefault="00A908BB" w:rsidP="00A908B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b/>
                <w:bCs/>
                <w:sz w:val="18"/>
              </w:rPr>
            </w:pPr>
            <w:r>
              <w:rPr>
                <w:b/>
                <w:bCs/>
                <w:sz w:val="18"/>
              </w:rPr>
              <w:t>provide reasoned justifications for their views</w:t>
            </w:r>
          </w:p>
        </w:tc>
      </w:tr>
    </w:tbl>
    <w:p w14:paraId="6589E0D7" w14:textId="75838C9E" w:rsidR="00D161B2" w:rsidRDefault="00D161B2" w:rsidP="00F07AC9"/>
    <w:tbl>
      <w:tblPr>
        <w:tblStyle w:val="ListTable3-Accent4"/>
        <w:tblW w:w="0" w:type="auto"/>
        <w:tblLook w:val="04A0" w:firstRow="1" w:lastRow="0" w:firstColumn="1" w:lastColumn="0" w:noHBand="0" w:noVBand="1"/>
      </w:tblPr>
      <w:tblGrid>
        <w:gridCol w:w="1413"/>
        <w:gridCol w:w="9043"/>
      </w:tblGrid>
      <w:tr w:rsidR="00AD5E00" w14:paraId="3DE5F9D2" w14:textId="77777777" w:rsidTr="0C62CF5C">
        <w:trPr>
          <w:cnfStyle w:val="100000000000" w:firstRow="1" w:lastRow="0" w:firstColumn="0" w:lastColumn="0" w:oddVBand="0" w:evenVBand="0" w:oddHBand="0" w:evenHBand="0" w:firstRowFirstColumn="0" w:firstRowLastColumn="0" w:lastRowFirstColumn="0" w:lastRowLastColumn="0"/>
          <w:trHeight w:val="1140"/>
        </w:trPr>
        <w:tc>
          <w:tcPr>
            <w:cnfStyle w:val="001000000100" w:firstRow="0" w:lastRow="0" w:firstColumn="1" w:lastColumn="0" w:oddVBand="0" w:evenVBand="0" w:oddHBand="0" w:evenHBand="0" w:firstRowFirstColumn="1" w:firstRowLastColumn="0" w:lastRowFirstColumn="0" w:lastRowLastColumn="0"/>
            <w:tcW w:w="10456" w:type="dxa"/>
            <w:gridSpan w:val="2"/>
          </w:tcPr>
          <w:p w14:paraId="1E45536E" w14:textId="77777777" w:rsidR="00AD5E00" w:rsidRDefault="00AD5E00" w:rsidP="00710A7D">
            <w:pPr>
              <w:jc w:val="center"/>
            </w:pPr>
            <w:r>
              <w:t xml:space="preserve">Writing- transcription </w:t>
            </w:r>
          </w:p>
          <w:p w14:paraId="6A439632" w14:textId="7FA14B1E" w:rsidR="00AD5E00" w:rsidRDefault="00AD5E00" w:rsidP="00AD5E00">
            <w:pPr>
              <w:jc w:val="center"/>
            </w:pPr>
            <w:r>
              <w:t>Pupils should be taught to:</w:t>
            </w:r>
          </w:p>
        </w:tc>
      </w:tr>
      <w:tr w:rsidR="00AD5E00" w14:paraId="4E38C62D" w14:textId="77777777" w:rsidTr="0C62C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7862DC49" w14:textId="52B80E5A" w:rsidR="00AD5E00" w:rsidRPr="00AD5E00" w:rsidRDefault="245F13AC" w:rsidP="0C62CF5C">
            <w:pPr>
              <w:pStyle w:val="ListParagraph"/>
              <w:ind w:left="174"/>
              <w:rPr>
                <w:sz w:val="18"/>
                <w:szCs w:val="18"/>
              </w:rPr>
            </w:pPr>
            <w:r w:rsidRPr="0C62CF5C">
              <w:rPr>
                <w:sz w:val="18"/>
                <w:szCs w:val="18"/>
              </w:rPr>
              <w:t>YR</w:t>
            </w:r>
          </w:p>
        </w:tc>
        <w:tc>
          <w:tcPr>
            <w:tcW w:w="9043" w:type="dxa"/>
          </w:tcPr>
          <w:p w14:paraId="4B93A85D" w14:textId="052DB63C" w:rsidR="00AD5E00" w:rsidRPr="00AD5E00" w:rsidRDefault="15FAF741" w:rsidP="0C62CF5C">
            <w:pPr>
              <w:spacing w:line="257"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u w:val="single"/>
              </w:rPr>
            </w:pPr>
            <w:r w:rsidRPr="0C62CF5C">
              <w:rPr>
                <w:rFonts w:ascii="Calibri" w:eastAsia="Calibri" w:hAnsi="Calibri" w:cs="Calibri"/>
                <w:b/>
                <w:bCs/>
                <w:sz w:val="18"/>
                <w:szCs w:val="18"/>
                <w:u w:val="single"/>
              </w:rPr>
              <w:t>Writing:</w:t>
            </w:r>
          </w:p>
          <w:p w14:paraId="597F3F4B" w14:textId="69C7A56A" w:rsidR="00AD5E00" w:rsidRPr="00AD5E00" w:rsidRDefault="15FAF741" w:rsidP="0C62CF5C">
            <w:pPr>
              <w:spacing w:line="257"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r w:rsidRPr="0C62CF5C">
              <w:rPr>
                <w:rFonts w:ascii="Calibri" w:eastAsia="Calibri" w:hAnsi="Calibri" w:cs="Calibri"/>
                <w:b/>
                <w:bCs/>
                <w:sz w:val="18"/>
                <w:szCs w:val="18"/>
              </w:rPr>
              <w:t xml:space="preserve"> </w:t>
            </w:r>
          </w:p>
          <w:p w14:paraId="52830B0F" w14:textId="2FDE6ED2" w:rsidR="00AD5E00" w:rsidRPr="00AD5E00" w:rsidRDefault="15FAF741" w:rsidP="0C62CF5C">
            <w:pPr>
              <w:pStyle w:val="ListParagraph"/>
              <w:numPr>
                <w:ilvl w:val="0"/>
                <w:numId w:val="6"/>
              </w:num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sz w:val="18"/>
                <w:szCs w:val="18"/>
              </w:rPr>
            </w:pPr>
            <w:r w:rsidRPr="0C62CF5C">
              <w:rPr>
                <w:b/>
                <w:bCs/>
                <w:sz w:val="18"/>
                <w:szCs w:val="18"/>
              </w:rPr>
              <w:t>Write recognisable letters, most of which are correctly formed;</w:t>
            </w:r>
          </w:p>
          <w:p w14:paraId="26B61025" w14:textId="33F2CDAC" w:rsidR="00AD5E00" w:rsidRPr="00AD5E00" w:rsidRDefault="15FAF741" w:rsidP="0C62CF5C">
            <w:pPr>
              <w:pStyle w:val="ListParagraph"/>
              <w:numPr>
                <w:ilvl w:val="0"/>
                <w:numId w:val="6"/>
              </w:num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sz w:val="18"/>
                <w:szCs w:val="18"/>
              </w:rPr>
            </w:pPr>
            <w:r w:rsidRPr="0C62CF5C">
              <w:rPr>
                <w:b/>
                <w:bCs/>
                <w:sz w:val="18"/>
                <w:szCs w:val="18"/>
              </w:rPr>
              <w:t xml:space="preserve">Spell words by identifying sounds in them and representing the sounds with a letter or letters; </w:t>
            </w:r>
          </w:p>
          <w:p w14:paraId="35C7D4BA" w14:textId="5C9ADC9C" w:rsidR="00AD5E00" w:rsidRPr="00AD5E00" w:rsidRDefault="15FAF741" w:rsidP="0C62CF5C">
            <w:pPr>
              <w:pStyle w:val="ListParagraph"/>
              <w:ind w:left="174"/>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r w:rsidRPr="0C62CF5C">
              <w:rPr>
                <w:rFonts w:ascii="Calibri" w:eastAsia="Calibri" w:hAnsi="Calibri" w:cs="Calibri"/>
                <w:b/>
                <w:bCs/>
                <w:sz w:val="18"/>
                <w:szCs w:val="18"/>
              </w:rPr>
              <w:t>Write simple phrases and sentences that can be read by other</w:t>
            </w:r>
          </w:p>
        </w:tc>
      </w:tr>
      <w:tr w:rsidR="00AD5E00" w14:paraId="6FB6BD28" w14:textId="77777777" w:rsidTr="0C62CF5C">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33DD88E6" w14:textId="63102161" w:rsidR="00AD5E00" w:rsidRPr="00AD5E00" w:rsidRDefault="245F13AC" w:rsidP="0C62CF5C">
            <w:pPr>
              <w:pStyle w:val="ListParagraph"/>
              <w:ind w:left="174"/>
              <w:rPr>
                <w:sz w:val="18"/>
                <w:szCs w:val="18"/>
              </w:rPr>
            </w:pPr>
            <w:r w:rsidRPr="0C62CF5C">
              <w:rPr>
                <w:sz w:val="18"/>
                <w:szCs w:val="18"/>
              </w:rPr>
              <w:t>Y1</w:t>
            </w:r>
          </w:p>
        </w:tc>
        <w:tc>
          <w:tcPr>
            <w:tcW w:w="9043" w:type="dxa"/>
          </w:tcPr>
          <w:p w14:paraId="59FC8DE3" w14:textId="77777777" w:rsidR="00AD5E00" w:rsidRPr="004B4572" w:rsidRDefault="66F31BE9" w:rsidP="0C62CF5C">
            <w:pPr>
              <w:cnfStyle w:val="000000000000" w:firstRow="0" w:lastRow="0" w:firstColumn="0" w:lastColumn="0" w:oddVBand="0" w:evenVBand="0" w:oddHBand="0" w:evenHBand="0" w:firstRowFirstColumn="0" w:firstRowLastColumn="0" w:lastRowFirstColumn="0" w:lastRowLastColumn="0"/>
              <w:rPr>
                <w:b/>
                <w:bCs/>
                <w:sz w:val="18"/>
                <w:szCs w:val="18"/>
              </w:rPr>
            </w:pPr>
            <w:r w:rsidRPr="0C62CF5C">
              <w:rPr>
                <w:b/>
                <w:bCs/>
                <w:sz w:val="18"/>
                <w:szCs w:val="18"/>
              </w:rPr>
              <w:t xml:space="preserve">Spellings (see </w:t>
            </w:r>
            <w:proofErr w:type="spellStart"/>
            <w:r w:rsidRPr="0C62CF5C">
              <w:rPr>
                <w:b/>
                <w:bCs/>
                <w:sz w:val="18"/>
                <w:szCs w:val="18"/>
              </w:rPr>
              <w:t>Appenix</w:t>
            </w:r>
            <w:proofErr w:type="spellEnd"/>
            <w:r w:rsidRPr="0C62CF5C">
              <w:rPr>
                <w:b/>
                <w:bCs/>
                <w:sz w:val="18"/>
                <w:szCs w:val="18"/>
              </w:rPr>
              <w:t xml:space="preserve"> 1 of the English Framework)</w:t>
            </w:r>
          </w:p>
          <w:p w14:paraId="765A0937" w14:textId="77777777" w:rsidR="00CA1A2C"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spell words containing each of the 40+ phonemes already taught</w:t>
            </w:r>
          </w:p>
          <w:p w14:paraId="04FC5607"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spell common exception words</w:t>
            </w:r>
          </w:p>
          <w:p w14:paraId="0AAA0BE5"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spell the days of the week</w:t>
            </w:r>
          </w:p>
          <w:p w14:paraId="09DCC282"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name the letters of the alphabet in order</w:t>
            </w:r>
          </w:p>
          <w:p w14:paraId="481B791C"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use letter names to distinguish between alternative spellings of the same sound</w:t>
            </w:r>
          </w:p>
          <w:p w14:paraId="348CA0E0"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add prefixes and suffixes:</w:t>
            </w:r>
          </w:p>
          <w:p w14:paraId="0249A9CC"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lastRenderedPageBreak/>
              <w:t>using the spelling rule for adding –s or –es as the plural marker for nouns and the third person singular plural for verbs</w:t>
            </w:r>
          </w:p>
          <w:p w14:paraId="2409546F"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using the prefix un-</w:t>
            </w:r>
          </w:p>
          <w:p w14:paraId="11967880"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using –</w:t>
            </w:r>
            <w:proofErr w:type="spellStart"/>
            <w:r w:rsidRPr="0C62CF5C">
              <w:rPr>
                <w:b/>
                <w:bCs/>
                <w:sz w:val="18"/>
                <w:szCs w:val="18"/>
              </w:rPr>
              <w:t>ing</w:t>
            </w:r>
            <w:proofErr w:type="spellEnd"/>
            <w:r w:rsidRPr="0C62CF5C">
              <w:rPr>
                <w:b/>
                <w:bCs/>
                <w:sz w:val="18"/>
                <w:szCs w:val="18"/>
              </w:rPr>
              <w:t>, -ed, -</w:t>
            </w:r>
            <w:proofErr w:type="spellStart"/>
            <w:r w:rsidRPr="0C62CF5C">
              <w:rPr>
                <w:b/>
                <w:bCs/>
                <w:sz w:val="18"/>
                <w:szCs w:val="18"/>
              </w:rPr>
              <w:t>er</w:t>
            </w:r>
            <w:proofErr w:type="spellEnd"/>
            <w:r w:rsidRPr="0C62CF5C">
              <w:rPr>
                <w:b/>
                <w:bCs/>
                <w:sz w:val="18"/>
                <w:szCs w:val="18"/>
              </w:rPr>
              <w:t xml:space="preserve"> and –</w:t>
            </w:r>
            <w:proofErr w:type="spellStart"/>
            <w:r w:rsidRPr="0C62CF5C">
              <w:rPr>
                <w:b/>
                <w:bCs/>
                <w:sz w:val="18"/>
                <w:szCs w:val="18"/>
              </w:rPr>
              <w:t>est</w:t>
            </w:r>
            <w:proofErr w:type="spellEnd"/>
            <w:r w:rsidRPr="0C62CF5C">
              <w:rPr>
                <w:b/>
                <w:bCs/>
                <w:sz w:val="18"/>
                <w:szCs w:val="18"/>
              </w:rPr>
              <w:t xml:space="preserve"> where no change is needed in the spelling of root words</w:t>
            </w:r>
          </w:p>
          <w:p w14:paraId="42A927AB" w14:textId="77777777" w:rsidR="004B4572" w:rsidRDefault="6EAF652B" w:rsidP="0C62CF5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write from memory simple sentences dictated by the teacher that include words using the GPCs and common exception words taught so far</w:t>
            </w:r>
          </w:p>
          <w:p w14:paraId="701CEF9D" w14:textId="77777777" w:rsidR="004B4572" w:rsidRDefault="004B4572" w:rsidP="0C62CF5C">
            <w:pPr>
              <w:cnfStyle w:val="000000000000" w:firstRow="0" w:lastRow="0" w:firstColumn="0" w:lastColumn="0" w:oddVBand="0" w:evenVBand="0" w:oddHBand="0" w:evenHBand="0" w:firstRowFirstColumn="0" w:firstRowLastColumn="0" w:lastRowFirstColumn="0" w:lastRowLastColumn="0"/>
              <w:rPr>
                <w:b/>
                <w:bCs/>
                <w:sz w:val="18"/>
                <w:szCs w:val="18"/>
              </w:rPr>
            </w:pPr>
          </w:p>
          <w:p w14:paraId="30FD87AB" w14:textId="77777777" w:rsidR="004B4572" w:rsidRDefault="6EAF652B" w:rsidP="0C62CF5C">
            <w:pPr>
              <w:cnfStyle w:val="000000000000" w:firstRow="0" w:lastRow="0" w:firstColumn="0" w:lastColumn="0" w:oddVBand="0" w:evenVBand="0" w:oddHBand="0" w:evenHBand="0" w:firstRowFirstColumn="0" w:firstRowLastColumn="0" w:lastRowFirstColumn="0" w:lastRowLastColumn="0"/>
              <w:rPr>
                <w:b/>
                <w:bCs/>
                <w:sz w:val="18"/>
                <w:szCs w:val="18"/>
              </w:rPr>
            </w:pPr>
            <w:r w:rsidRPr="0C62CF5C">
              <w:rPr>
                <w:b/>
                <w:bCs/>
                <w:sz w:val="18"/>
                <w:szCs w:val="18"/>
              </w:rPr>
              <w:t>Handwriting</w:t>
            </w:r>
          </w:p>
          <w:p w14:paraId="244840B4" w14:textId="57CE2C65" w:rsidR="004B4572" w:rsidRDefault="6EAF652B" w:rsidP="0C62CF5C">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 xml:space="preserve">sit correctly at a table, </w:t>
            </w:r>
            <w:r w:rsidR="42E220E0" w:rsidRPr="0C62CF5C">
              <w:rPr>
                <w:b/>
                <w:bCs/>
                <w:sz w:val="18"/>
                <w:szCs w:val="18"/>
              </w:rPr>
              <w:t>holding</w:t>
            </w:r>
            <w:r w:rsidRPr="0C62CF5C">
              <w:rPr>
                <w:b/>
                <w:bCs/>
                <w:sz w:val="18"/>
                <w:szCs w:val="18"/>
              </w:rPr>
              <w:t xml:space="preserve"> a pencil comfortably and correctly</w:t>
            </w:r>
          </w:p>
          <w:p w14:paraId="7F60708E" w14:textId="11144CDD" w:rsidR="004B4572" w:rsidRDefault="6EAF652B" w:rsidP="0C62CF5C">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begin to form lower-case letters in the correct direction, starting and finishing in the right place</w:t>
            </w:r>
          </w:p>
          <w:p w14:paraId="52D57CDC" w14:textId="67DC97C7" w:rsidR="004B4572" w:rsidRDefault="6EAF652B" w:rsidP="0C62CF5C">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form capital letters</w:t>
            </w:r>
          </w:p>
          <w:p w14:paraId="14B79406" w14:textId="73AD6710" w:rsidR="004B4572" w:rsidRDefault="6EAF652B" w:rsidP="0C62CF5C">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form digits 0-9</w:t>
            </w:r>
          </w:p>
          <w:p w14:paraId="0E40FCD3" w14:textId="22517A27" w:rsidR="004B4572" w:rsidRPr="004B4572" w:rsidRDefault="6EAF652B" w:rsidP="0C62CF5C">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understand which letters belong to which handwriting ‘families’ and to practise these</w:t>
            </w:r>
          </w:p>
          <w:p w14:paraId="235785DA" w14:textId="094A6FAF" w:rsidR="004B4572" w:rsidRPr="004B4572" w:rsidRDefault="004B4572" w:rsidP="0C62CF5C">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4B4572" w14:paraId="22FD576A" w14:textId="77777777" w:rsidTr="0C62C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66FC0C0E" w14:textId="4D09F726" w:rsidR="004B4572" w:rsidRPr="004B4572" w:rsidRDefault="6EAF652B" w:rsidP="0C62CF5C">
            <w:pPr>
              <w:pStyle w:val="ListParagraph"/>
              <w:ind w:left="174"/>
              <w:rPr>
                <w:sz w:val="18"/>
                <w:szCs w:val="18"/>
              </w:rPr>
            </w:pPr>
            <w:r w:rsidRPr="0C62CF5C">
              <w:rPr>
                <w:sz w:val="18"/>
                <w:szCs w:val="18"/>
              </w:rPr>
              <w:lastRenderedPageBreak/>
              <w:t>Y2</w:t>
            </w:r>
          </w:p>
        </w:tc>
        <w:tc>
          <w:tcPr>
            <w:tcW w:w="9043" w:type="dxa"/>
          </w:tcPr>
          <w:p w14:paraId="3268D4B9" w14:textId="77777777" w:rsidR="004B4572" w:rsidRDefault="6EAF652B" w:rsidP="0C62CF5C">
            <w:pPr>
              <w:pStyle w:val="ListParagraph"/>
              <w:ind w:left="174"/>
              <w:cnfStyle w:val="000000100000" w:firstRow="0" w:lastRow="0" w:firstColumn="0" w:lastColumn="0" w:oddVBand="0" w:evenVBand="0" w:oddHBand="1" w:evenHBand="0" w:firstRowFirstColumn="0" w:firstRowLastColumn="0" w:lastRowFirstColumn="0" w:lastRowLastColumn="0"/>
              <w:rPr>
                <w:b/>
                <w:bCs/>
                <w:sz w:val="18"/>
                <w:szCs w:val="18"/>
              </w:rPr>
            </w:pPr>
            <w:r w:rsidRPr="0C62CF5C">
              <w:rPr>
                <w:b/>
                <w:bCs/>
                <w:sz w:val="18"/>
                <w:szCs w:val="18"/>
              </w:rPr>
              <w:t>Spellings (see Appendix 1 of the English Framework)</w:t>
            </w:r>
          </w:p>
          <w:p w14:paraId="0F2181AB" w14:textId="77777777" w:rsidR="004B4572" w:rsidRDefault="6EAF652B" w:rsidP="0C62CF5C">
            <w:pPr>
              <w:pStyle w:val="ListParagraph"/>
              <w:ind w:left="894"/>
              <w:cnfStyle w:val="000000100000" w:firstRow="0" w:lastRow="0" w:firstColumn="0" w:lastColumn="0" w:oddVBand="0" w:evenVBand="0" w:oddHBand="1" w:evenHBand="0" w:firstRowFirstColumn="0" w:firstRowLastColumn="0" w:lastRowFirstColumn="0" w:lastRowLastColumn="0"/>
              <w:rPr>
                <w:b/>
                <w:bCs/>
                <w:sz w:val="18"/>
                <w:szCs w:val="18"/>
              </w:rPr>
            </w:pPr>
            <w:r w:rsidRPr="0C62CF5C">
              <w:rPr>
                <w:b/>
                <w:bCs/>
                <w:sz w:val="18"/>
                <w:szCs w:val="18"/>
              </w:rPr>
              <w:t>spell by:</w:t>
            </w:r>
          </w:p>
          <w:p w14:paraId="5EAF1F4F" w14:textId="77777777" w:rsidR="004B4572" w:rsidRDefault="6EAF652B"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segmenting spoken words into phonemes and representing these by graphemes, spelling many correctly</w:t>
            </w:r>
          </w:p>
          <w:p w14:paraId="55D4CC78" w14:textId="77777777" w:rsidR="004B4572" w:rsidRDefault="6EAF652B"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learning new ways of spelling phonemes for which one or more spellings are already known, and learn some words with each spelling, including a few common homophones</w:t>
            </w:r>
          </w:p>
          <w:p w14:paraId="45DFEEEB" w14:textId="77777777" w:rsidR="004B4572" w:rsidRDefault="6EAF652B"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learning to spell common exception words</w:t>
            </w:r>
          </w:p>
          <w:p w14:paraId="0AB27897" w14:textId="66CEA2A9" w:rsidR="004B4572" w:rsidRDefault="6EAF652B"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learning to spell more words with contracted forms</w:t>
            </w:r>
          </w:p>
          <w:p w14:paraId="5791FFBA" w14:textId="77777777" w:rsidR="004B4572" w:rsidRDefault="09FFC9D9"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learning the possessive apostrophe (singular)</w:t>
            </w:r>
          </w:p>
          <w:p w14:paraId="2803EC23" w14:textId="77777777" w:rsidR="0065494F" w:rsidRDefault="09FFC9D9"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distinguishing between homophones and near-homophones</w:t>
            </w:r>
          </w:p>
          <w:p w14:paraId="35E62678" w14:textId="77777777" w:rsidR="0065494F" w:rsidRDefault="09FFC9D9"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add suffixes to spell longer words, including –</w:t>
            </w:r>
            <w:proofErr w:type="spellStart"/>
            <w:r w:rsidRPr="0C62CF5C">
              <w:rPr>
                <w:b/>
                <w:bCs/>
                <w:sz w:val="18"/>
                <w:szCs w:val="18"/>
              </w:rPr>
              <w:t>ment</w:t>
            </w:r>
            <w:proofErr w:type="spellEnd"/>
            <w:r w:rsidRPr="0C62CF5C">
              <w:rPr>
                <w:b/>
                <w:bCs/>
                <w:sz w:val="18"/>
                <w:szCs w:val="18"/>
              </w:rPr>
              <w:t>, -ness, -</w:t>
            </w:r>
            <w:proofErr w:type="spellStart"/>
            <w:r w:rsidRPr="0C62CF5C">
              <w:rPr>
                <w:b/>
                <w:bCs/>
                <w:sz w:val="18"/>
                <w:szCs w:val="18"/>
              </w:rPr>
              <w:t>ful</w:t>
            </w:r>
            <w:proofErr w:type="spellEnd"/>
            <w:r w:rsidRPr="0C62CF5C">
              <w:rPr>
                <w:b/>
                <w:bCs/>
                <w:sz w:val="18"/>
                <w:szCs w:val="18"/>
              </w:rPr>
              <w:t>, -less, -</w:t>
            </w:r>
            <w:proofErr w:type="spellStart"/>
            <w:r w:rsidRPr="0C62CF5C">
              <w:rPr>
                <w:b/>
                <w:bCs/>
                <w:sz w:val="18"/>
                <w:szCs w:val="18"/>
              </w:rPr>
              <w:t>ly</w:t>
            </w:r>
            <w:proofErr w:type="spellEnd"/>
          </w:p>
          <w:p w14:paraId="0A1A6A3C" w14:textId="77777777" w:rsidR="0065494F" w:rsidRDefault="09FFC9D9"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apply spelling rules and guidance, as listed in English Appendix 1</w:t>
            </w:r>
          </w:p>
          <w:p w14:paraId="4AACD045" w14:textId="77777777" w:rsidR="0065494F" w:rsidRDefault="09FFC9D9" w:rsidP="0C62CF5C">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write from memory simple sentences dictated by the teacher that include words using the GPCs, common exception words and punctuation taught so far</w:t>
            </w:r>
          </w:p>
          <w:p w14:paraId="40CA7B0A" w14:textId="77777777" w:rsidR="0065494F" w:rsidRDefault="09FFC9D9" w:rsidP="0C62CF5C">
            <w:pPr>
              <w:cnfStyle w:val="000000100000" w:firstRow="0" w:lastRow="0" w:firstColumn="0" w:lastColumn="0" w:oddVBand="0" w:evenVBand="0" w:oddHBand="1" w:evenHBand="0" w:firstRowFirstColumn="0" w:firstRowLastColumn="0" w:lastRowFirstColumn="0" w:lastRowLastColumn="0"/>
              <w:rPr>
                <w:b/>
                <w:bCs/>
                <w:sz w:val="18"/>
                <w:szCs w:val="18"/>
              </w:rPr>
            </w:pPr>
            <w:r w:rsidRPr="0C62CF5C">
              <w:rPr>
                <w:b/>
                <w:bCs/>
                <w:sz w:val="18"/>
                <w:szCs w:val="18"/>
              </w:rPr>
              <w:t>Handwriting</w:t>
            </w:r>
          </w:p>
          <w:p w14:paraId="72888A9A" w14:textId="77777777" w:rsidR="0065494F" w:rsidRDefault="09FFC9D9" w:rsidP="0C62CF5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form lower-case letters of the correct size relative to one another</w:t>
            </w:r>
          </w:p>
          <w:p w14:paraId="172FC8D8" w14:textId="77777777" w:rsidR="0065494F" w:rsidRDefault="09FFC9D9" w:rsidP="0C62CF5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 xml:space="preserve">start using some of the diagonal and horizontal strokes needed to join letters and understand which letters, when adjacent to one another, are best left </w:t>
            </w:r>
            <w:proofErr w:type="spellStart"/>
            <w:r w:rsidRPr="0C62CF5C">
              <w:rPr>
                <w:b/>
                <w:bCs/>
                <w:sz w:val="18"/>
                <w:szCs w:val="18"/>
              </w:rPr>
              <w:t>unjoined</w:t>
            </w:r>
            <w:proofErr w:type="spellEnd"/>
          </w:p>
          <w:p w14:paraId="3E1D3EB3" w14:textId="4C112D6A" w:rsidR="00CC7C09" w:rsidRPr="00A976A5" w:rsidRDefault="09FFC9D9" w:rsidP="0C62CF5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write capital letters and digits of the correct size, orientation and relationship</w:t>
            </w:r>
            <w:r w:rsidR="10CA3005" w:rsidRPr="0C62CF5C">
              <w:rPr>
                <w:b/>
                <w:bCs/>
                <w:sz w:val="18"/>
                <w:szCs w:val="18"/>
              </w:rPr>
              <w:t xml:space="preserve"> to one another and to lower case letters</w:t>
            </w:r>
          </w:p>
          <w:p w14:paraId="06076395" w14:textId="77777777" w:rsidR="00CC7C09" w:rsidRDefault="61F4EE6F" w:rsidP="0C62CF5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use spacing between words that reflects the size of letters</w:t>
            </w:r>
          </w:p>
          <w:p w14:paraId="3003F5E6" w14:textId="72C83788" w:rsidR="00A976A5" w:rsidRPr="0065494F" w:rsidRDefault="00A976A5" w:rsidP="0C62CF5C">
            <w:pPr>
              <w:pStyle w:val="ListParagraph"/>
              <w:cnfStyle w:val="000000100000" w:firstRow="0" w:lastRow="0" w:firstColumn="0" w:lastColumn="0" w:oddVBand="0" w:evenVBand="0" w:oddHBand="1" w:evenHBand="0" w:firstRowFirstColumn="0" w:firstRowLastColumn="0" w:lastRowFirstColumn="0" w:lastRowLastColumn="0"/>
              <w:rPr>
                <w:b/>
                <w:bCs/>
                <w:sz w:val="18"/>
                <w:szCs w:val="18"/>
              </w:rPr>
            </w:pPr>
          </w:p>
        </w:tc>
      </w:tr>
      <w:tr w:rsidR="00A976A5" w14:paraId="355D8FBA" w14:textId="77777777" w:rsidTr="0C62CF5C">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0BF90D82" w14:textId="7C81CA88" w:rsidR="00A976A5" w:rsidRPr="004B4572" w:rsidRDefault="61F4EE6F" w:rsidP="0C62CF5C">
            <w:pPr>
              <w:pStyle w:val="ListParagraph"/>
              <w:ind w:left="174"/>
              <w:rPr>
                <w:sz w:val="18"/>
                <w:szCs w:val="18"/>
              </w:rPr>
            </w:pPr>
            <w:r w:rsidRPr="0C62CF5C">
              <w:rPr>
                <w:sz w:val="18"/>
                <w:szCs w:val="18"/>
              </w:rPr>
              <w:t>Y 3/4</w:t>
            </w:r>
          </w:p>
        </w:tc>
        <w:tc>
          <w:tcPr>
            <w:tcW w:w="9043" w:type="dxa"/>
          </w:tcPr>
          <w:p w14:paraId="05B31CD5" w14:textId="77777777" w:rsidR="00A976A5" w:rsidRDefault="61F4EE6F" w:rsidP="0C62CF5C">
            <w:pPr>
              <w:pStyle w:val="ListParagraph"/>
              <w:ind w:left="174"/>
              <w:cnfStyle w:val="000000000000" w:firstRow="0" w:lastRow="0" w:firstColumn="0" w:lastColumn="0" w:oddVBand="0" w:evenVBand="0" w:oddHBand="0" w:evenHBand="0" w:firstRowFirstColumn="0" w:firstRowLastColumn="0" w:lastRowFirstColumn="0" w:lastRowLastColumn="0"/>
              <w:rPr>
                <w:b/>
                <w:bCs/>
                <w:sz w:val="18"/>
                <w:szCs w:val="18"/>
              </w:rPr>
            </w:pPr>
            <w:r w:rsidRPr="0C62CF5C">
              <w:rPr>
                <w:b/>
                <w:bCs/>
                <w:sz w:val="18"/>
                <w:szCs w:val="18"/>
              </w:rPr>
              <w:t>Spellings (See English Appendix 1)</w:t>
            </w:r>
          </w:p>
          <w:p w14:paraId="42BCFF02" w14:textId="77777777" w:rsidR="00A976A5" w:rsidRDefault="61F4EE6F" w:rsidP="0C62CF5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use further prefixes and suffixes and understand how to add them</w:t>
            </w:r>
          </w:p>
          <w:p w14:paraId="71EF299E" w14:textId="77777777" w:rsidR="00A976A5" w:rsidRDefault="61F4EE6F" w:rsidP="0C62CF5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spell further homophones</w:t>
            </w:r>
          </w:p>
          <w:p w14:paraId="31228BD1" w14:textId="523C140A" w:rsidR="00A976A5" w:rsidRDefault="61F4EE6F" w:rsidP="0C62CF5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spell words that are often misspelt</w:t>
            </w:r>
          </w:p>
          <w:p w14:paraId="36EF74BE" w14:textId="77777777" w:rsidR="00A976A5" w:rsidRDefault="61F4EE6F" w:rsidP="0C62CF5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place the possessive apostrophe accurately in words with regular plurals</w:t>
            </w:r>
            <w:r w:rsidR="4D963384" w:rsidRPr="0C62CF5C">
              <w:rPr>
                <w:b/>
                <w:bCs/>
                <w:sz w:val="18"/>
                <w:szCs w:val="18"/>
              </w:rPr>
              <w:t xml:space="preserve"> and in words with irregular plurals</w:t>
            </w:r>
          </w:p>
          <w:p w14:paraId="4BC0163B" w14:textId="77777777" w:rsidR="009921D2" w:rsidRDefault="4D963384" w:rsidP="0C62CF5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use the first two or three letters of a word to check its spelling in a dictionary</w:t>
            </w:r>
          </w:p>
          <w:p w14:paraId="0D0CA899" w14:textId="77777777" w:rsidR="009921D2" w:rsidRDefault="4D963384" w:rsidP="0C62CF5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write from memory simple sentences, dictated by the teacher, that include words and punctuation taught so far</w:t>
            </w:r>
          </w:p>
          <w:p w14:paraId="314B85B3" w14:textId="77777777" w:rsidR="009921D2" w:rsidRDefault="009921D2" w:rsidP="0C62CF5C">
            <w:pPr>
              <w:pStyle w:val="ListParagraph"/>
              <w:ind w:left="894"/>
              <w:cnfStyle w:val="000000000000" w:firstRow="0" w:lastRow="0" w:firstColumn="0" w:lastColumn="0" w:oddVBand="0" w:evenVBand="0" w:oddHBand="0" w:evenHBand="0" w:firstRowFirstColumn="0" w:firstRowLastColumn="0" w:lastRowFirstColumn="0" w:lastRowLastColumn="0"/>
              <w:rPr>
                <w:b/>
                <w:bCs/>
                <w:sz w:val="18"/>
                <w:szCs w:val="18"/>
              </w:rPr>
            </w:pPr>
          </w:p>
          <w:p w14:paraId="6905F457" w14:textId="77777777" w:rsidR="009921D2" w:rsidRDefault="4D963384" w:rsidP="0C62CF5C">
            <w:pPr>
              <w:cnfStyle w:val="000000000000" w:firstRow="0" w:lastRow="0" w:firstColumn="0" w:lastColumn="0" w:oddVBand="0" w:evenVBand="0" w:oddHBand="0" w:evenHBand="0" w:firstRowFirstColumn="0" w:firstRowLastColumn="0" w:lastRowFirstColumn="0" w:lastRowLastColumn="0"/>
              <w:rPr>
                <w:b/>
                <w:bCs/>
                <w:sz w:val="18"/>
                <w:szCs w:val="18"/>
              </w:rPr>
            </w:pPr>
            <w:r w:rsidRPr="0C62CF5C">
              <w:rPr>
                <w:b/>
                <w:bCs/>
                <w:sz w:val="18"/>
                <w:szCs w:val="18"/>
              </w:rPr>
              <w:t>Handwriting</w:t>
            </w:r>
          </w:p>
          <w:p w14:paraId="432D06CD" w14:textId="77777777" w:rsidR="009921D2" w:rsidRDefault="4D963384" w:rsidP="0C62CF5C">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 xml:space="preserve">use the diagonal and horizontal strokes that are needed to join letters and understand which letters, when adjacent to one another, are best left </w:t>
            </w:r>
            <w:proofErr w:type="spellStart"/>
            <w:r w:rsidRPr="0C62CF5C">
              <w:rPr>
                <w:b/>
                <w:bCs/>
                <w:sz w:val="18"/>
                <w:szCs w:val="18"/>
              </w:rPr>
              <w:t>unjoined</w:t>
            </w:r>
            <w:proofErr w:type="spellEnd"/>
          </w:p>
          <w:p w14:paraId="6C87EB5F" w14:textId="3D9AE3C1" w:rsidR="009921D2" w:rsidRPr="009921D2" w:rsidRDefault="4D963384" w:rsidP="0C62CF5C">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C62CF5C">
              <w:rPr>
                <w:b/>
                <w:bCs/>
                <w:sz w:val="18"/>
                <w:szCs w:val="18"/>
              </w:rPr>
              <w:t>increase the legibility, consistency and quality of their handwriting</w:t>
            </w:r>
          </w:p>
        </w:tc>
      </w:tr>
      <w:tr w:rsidR="00A976A5" w14:paraId="177887C4" w14:textId="77777777" w:rsidTr="0C62C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C000" w:themeFill="accent4"/>
          </w:tcPr>
          <w:p w14:paraId="4D11879F" w14:textId="6EB8A34E" w:rsidR="00A976A5" w:rsidRPr="004B4572" w:rsidRDefault="4D963384" w:rsidP="0C62CF5C">
            <w:pPr>
              <w:pStyle w:val="ListParagraph"/>
              <w:ind w:left="174"/>
              <w:rPr>
                <w:sz w:val="18"/>
                <w:szCs w:val="18"/>
              </w:rPr>
            </w:pPr>
            <w:r w:rsidRPr="0C62CF5C">
              <w:rPr>
                <w:sz w:val="18"/>
                <w:szCs w:val="18"/>
              </w:rPr>
              <w:t>Y 5/6</w:t>
            </w:r>
          </w:p>
        </w:tc>
        <w:tc>
          <w:tcPr>
            <w:tcW w:w="9043" w:type="dxa"/>
          </w:tcPr>
          <w:p w14:paraId="62558A0B" w14:textId="77777777" w:rsidR="00A976A5" w:rsidRDefault="4D963384" w:rsidP="0C62CF5C">
            <w:pPr>
              <w:pStyle w:val="ListParagraph"/>
              <w:ind w:left="174"/>
              <w:cnfStyle w:val="000000100000" w:firstRow="0" w:lastRow="0" w:firstColumn="0" w:lastColumn="0" w:oddVBand="0" w:evenVBand="0" w:oddHBand="1" w:evenHBand="0" w:firstRowFirstColumn="0" w:firstRowLastColumn="0" w:lastRowFirstColumn="0" w:lastRowLastColumn="0"/>
              <w:rPr>
                <w:b/>
                <w:bCs/>
                <w:sz w:val="18"/>
                <w:szCs w:val="18"/>
              </w:rPr>
            </w:pPr>
            <w:r w:rsidRPr="0C62CF5C">
              <w:rPr>
                <w:b/>
                <w:bCs/>
                <w:sz w:val="18"/>
                <w:szCs w:val="18"/>
              </w:rPr>
              <w:t>Spellings (see English Appendix 1)</w:t>
            </w:r>
          </w:p>
          <w:p w14:paraId="688BFC22" w14:textId="77777777" w:rsidR="009921D2" w:rsidRDefault="21DDBF0C" w:rsidP="0C62CF5C">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use further prefixes and suffixes and understand the guidance for adding them</w:t>
            </w:r>
          </w:p>
          <w:p w14:paraId="13EED250" w14:textId="77777777" w:rsidR="0057609A" w:rsidRDefault="21DDBF0C" w:rsidP="0C62CF5C">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spell some words with ‘silent’ letters</w:t>
            </w:r>
          </w:p>
          <w:p w14:paraId="7D8789BD" w14:textId="77777777" w:rsidR="0057609A" w:rsidRDefault="21DDBF0C" w:rsidP="0C62CF5C">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continue to distinguish between homophones and other words which are often confused</w:t>
            </w:r>
          </w:p>
          <w:p w14:paraId="5ADE111D" w14:textId="77777777" w:rsidR="0057609A" w:rsidRDefault="21DDBF0C" w:rsidP="0C62CF5C">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use knowledge of morphology and etymology in spelling and understand that the spelling of some words needs to be learnt specifically, as listed in English Appendix 1</w:t>
            </w:r>
          </w:p>
          <w:p w14:paraId="10D0369D" w14:textId="77777777" w:rsidR="0057609A" w:rsidRDefault="21DDBF0C" w:rsidP="0C62CF5C">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use dictionaries to check the spelling and meaning of words</w:t>
            </w:r>
          </w:p>
          <w:p w14:paraId="75633E27" w14:textId="77777777" w:rsidR="0057609A" w:rsidRDefault="21DDBF0C" w:rsidP="0C62CF5C">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 xml:space="preserve">use the first three or four letters of a word to check spelling, meaning or both </w:t>
            </w:r>
            <w:proofErr w:type="spellStart"/>
            <w:r w:rsidRPr="0C62CF5C">
              <w:rPr>
                <w:b/>
                <w:bCs/>
                <w:sz w:val="18"/>
                <w:szCs w:val="18"/>
              </w:rPr>
              <w:t>ofthese</w:t>
            </w:r>
            <w:proofErr w:type="spellEnd"/>
            <w:r w:rsidRPr="0C62CF5C">
              <w:rPr>
                <w:b/>
                <w:bCs/>
                <w:sz w:val="18"/>
                <w:szCs w:val="18"/>
              </w:rPr>
              <w:t xml:space="preserve"> in a dictionary</w:t>
            </w:r>
          </w:p>
          <w:p w14:paraId="5EA74183" w14:textId="77777777" w:rsidR="0057609A" w:rsidRDefault="21DDBF0C" w:rsidP="0C62CF5C">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use a thesaurus</w:t>
            </w:r>
          </w:p>
          <w:p w14:paraId="15E7E9B4" w14:textId="77777777" w:rsidR="0057609A" w:rsidRDefault="0057609A" w:rsidP="0C62CF5C">
            <w:pPr>
              <w:pStyle w:val="ListParagraph"/>
              <w:ind w:left="894"/>
              <w:cnfStyle w:val="000000100000" w:firstRow="0" w:lastRow="0" w:firstColumn="0" w:lastColumn="0" w:oddVBand="0" w:evenVBand="0" w:oddHBand="1" w:evenHBand="0" w:firstRowFirstColumn="0" w:firstRowLastColumn="0" w:lastRowFirstColumn="0" w:lastRowLastColumn="0"/>
              <w:rPr>
                <w:b/>
                <w:bCs/>
                <w:sz w:val="18"/>
                <w:szCs w:val="18"/>
              </w:rPr>
            </w:pPr>
          </w:p>
          <w:p w14:paraId="55A89030" w14:textId="77777777" w:rsidR="0057609A" w:rsidRDefault="21DDBF0C" w:rsidP="0C62CF5C">
            <w:pPr>
              <w:cnfStyle w:val="000000100000" w:firstRow="0" w:lastRow="0" w:firstColumn="0" w:lastColumn="0" w:oddVBand="0" w:evenVBand="0" w:oddHBand="1" w:evenHBand="0" w:firstRowFirstColumn="0" w:firstRowLastColumn="0" w:lastRowFirstColumn="0" w:lastRowLastColumn="0"/>
              <w:rPr>
                <w:b/>
                <w:bCs/>
                <w:sz w:val="18"/>
                <w:szCs w:val="18"/>
              </w:rPr>
            </w:pPr>
            <w:r w:rsidRPr="0C62CF5C">
              <w:rPr>
                <w:b/>
                <w:bCs/>
                <w:sz w:val="18"/>
                <w:szCs w:val="18"/>
              </w:rPr>
              <w:t>Handwriting and presentation</w:t>
            </w:r>
          </w:p>
          <w:p w14:paraId="423FD6A5" w14:textId="1D5BA64B" w:rsidR="0057609A" w:rsidRDefault="21DDBF0C" w:rsidP="0C62CF5C">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write legibly, fluently and with increasing speed by:</w:t>
            </w:r>
          </w:p>
          <w:p w14:paraId="016449D7" w14:textId="77777777" w:rsidR="0057609A" w:rsidRDefault="21DDBF0C" w:rsidP="0C62CF5C">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choosing which shape of a letter to use when given choices and deciding whether or not to join specific letters</w:t>
            </w:r>
          </w:p>
          <w:p w14:paraId="348CC544" w14:textId="59327652" w:rsidR="0057609A" w:rsidRPr="0057609A" w:rsidRDefault="21DDBF0C" w:rsidP="0C62CF5C">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C62CF5C">
              <w:rPr>
                <w:b/>
                <w:bCs/>
                <w:sz w:val="18"/>
                <w:szCs w:val="18"/>
              </w:rPr>
              <w:t>choosing the writing implement that is best suited for a task</w:t>
            </w:r>
          </w:p>
        </w:tc>
      </w:tr>
    </w:tbl>
    <w:p w14:paraId="52B6748C" w14:textId="3CA1EF1C" w:rsidR="00D161B2" w:rsidRDefault="00D161B2" w:rsidP="0C62CF5C">
      <w:pPr>
        <w:rPr>
          <w:b/>
          <w:bCs/>
          <w:sz w:val="18"/>
          <w:szCs w:val="18"/>
        </w:rPr>
      </w:pPr>
    </w:p>
    <w:tbl>
      <w:tblPr>
        <w:tblStyle w:val="TableGrid"/>
        <w:tblW w:w="0" w:type="auto"/>
        <w:tblLook w:val="04A0" w:firstRow="1" w:lastRow="0" w:firstColumn="1" w:lastColumn="0" w:noHBand="0" w:noVBand="1"/>
      </w:tblPr>
      <w:tblGrid>
        <w:gridCol w:w="1413"/>
        <w:gridCol w:w="9043"/>
      </w:tblGrid>
      <w:tr w:rsidR="0057609A" w14:paraId="6C367F12" w14:textId="77777777" w:rsidTr="0C62CF5C">
        <w:tc>
          <w:tcPr>
            <w:tcW w:w="10456" w:type="dxa"/>
            <w:gridSpan w:val="2"/>
            <w:shd w:val="clear" w:color="auto" w:fill="FFC000" w:themeFill="accent4"/>
          </w:tcPr>
          <w:p w14:paraId="57AFDD90" w14:textId="2698F429" w:rsidR="0057609A" w:rsidRDefault="21DDBF0C" w:rsidP="0C62CF5C">
            <w:pPr>
              <w:jc w:val="center"/>
              <w:rPr>
                <w:b/>
                <w:bCs/>
                <w:color w:val="FFFFFF" w:themeColor="background1"/>
                <w:sz w:val="18"/>
                <w:szCs w:val="18"/>
              </w:rPr>
            </w:pPr>
            <w:r w:rsidRPr="0C62CF5C">
              <w:rPr>
                <w:b/>
                <w:bCs/>
                <w:color w:val="FFFFFF" w:themeColor="background1"/>
                <w:sz w:val="18"/>
                <w:szCs w:val="18"/>
              </w:rPr>
              <w:t>Writing –composition</w:t>
            </w:r>
          </w:p>
          <w:p w14:paraId="7CE15994" w14:textId="642AE500" w:rsidR="0057609A" w:rsidRPr="0057609A" w:rsidRDefault="21DDBF0C" w:rsidP="0C62CF5C">
            <w:pPr>
              <w:jc w:val="center"/>
              <w:rPr>
                <w:b/>
                <w:bCs/>
                <w:color w:val="FFFFFF" w:themeColor="background1"/>
                <w:sz w:val="18"/>
                <w:szCs w:val="18"/>
              </w:rPr>
            </w:pPr>
            <w:r w:rsidRPr="0C62CF5C">
              <w:rPr>
                <w:b/>
                <w:bCs/>
                <w:color w:val="FFFFFF" w:themeColor="background1"/>
                <w:sz w:val="18"/>
                <w:szCs w:val="18"/>
              </w:rPr>
              <w:t>Pupils should be taught to:</w:t>
            </w:r>
          </w:p>
        </w:tc>
      </w:tr>
      <w:tr w:rsidR="0057609A" w14:paraId="3FA86124" w14:textId="77777777" w:rsidTr="0C62CF5C">
        <w:tc>
          <w:tcPr>
            <w:tcW w:w="1413" w:type="dxa"/>
            <w:shd w:val="clear" w:color="auto" w:fill="FFC000" w:themeFill="accent4"/>
          </w:tcPr>
          <w:p w14:paraId="1B6E1514" w14:textId="68F49D38" w:rsidR="0057609A" w:rsidRPr="0057609A" w:rsidRDefault="21DDBF0C" w:rsidP="0C62CF5C">
            <w:pPr>
              <w:rPr>
                <w:b/>
                <w:bCs/>
                <w:sz w:val="18"/>
                <w:szCs w:val="18"/>
              </w:rPr>
            </w:pPr>
            <w:r w:rsidRPr="0C62CF5C">
              <w:rPr>
                <w:b/>
                <w:bCs/>
                <w:sz w:val="18"/>
                <w:szCs w:val="18"/>
              </w:rPr>
              <w:t>Y1</w:t>
            </w:r>
          </w:p>
        </w:tc>
        <w:tc>
          <w:tcPr>
            <w:tcW w:w="9043" w:type="dxa"/>
          </w:tcPr>
          <w:p w14:paraId="3DA471EB" w14:textId="77777777" w:rsidR="0057609A" w:rsidRDefault="00755B43" w:rsidP="0C62CF5C">
            <w:pPr>
              <w:rPr>
                <w:b/>
                <w:bCs/>
                <w:sz w:val="18"/>
                <w:szCs w:val="18"/>
              </w:rPr>
            </w:pPr>
            <w:r w:rsidRPr="0C62CF5C">
              <w:rPr>
                <w:b/>
                <w:bCs/>
                <w:sz w:val="18"/>
                <w:szCs w:val="18"/>
              </w:rPr>
              <w:t>Write sentences by:</w:t>
            </w:r>
          </w:p>
          <w:p w14:paraId="08E631BF" w14:textId="77777777" w:rsidR="00A840CE" w:rsidRDefault="00755B43" w:rsidP="0C62CF5C">
            <w:pPr>
              <w:pStyle w:val="ListParagraph"/>
              <w:numPr>
                <w:ilvl w:val="0"/>
                <w:numId w:val="40"/>
              </w:numPr>
              <w:rPr>
                <w:sz w:val="18"/>
                <w:szCs w:val="18"/>
              </w:rPr>
            </w:pPr>
            <w:r w:rsidRPr="0C62CF5C">
              <w:rPr>
                <w:b/>
                <w:bCs/>
                <w:sz w:val="18"/>
                <w:szCs w:val="18"/>
              </w:rPr>
              <w:t>saying out loud what they are going to write about</w:t>
            </w:r>
          </w:p>
          <w:p w14:paraId="7C42E56E" w14:textId="77777777" w:rsidR="00A840CE" w:rsidRDefault="00755B43" w:rsidP="0C62CF5C">
            <w:pPr>
              <w:pStyle w:val="ListParagraph"/>
              <w:numPr>
                <w:ilvl w:val="0"/>
                <w:numId w:val="40"/>
              </w:numPr>
              <w:rPr>
                <w:sz w:val="18"/>
                <w:szCs w:val="18"/>
              </w:rPr>
            </w:pPr>
            <w:r w:rsidRPr="0C62CF5C">
              <w:rPr>
                <w:b/>
                <w:bCs/>
                <w:sz w:val="18"/>
                <w:szCs w:val="18"/>
              </w:rPr>
              <w:t>composing a sentence orally before writing it</w:t>
            </w:r>
          </w:p>
          <w:p w14:paraId="513D45A7" w14:textId="77777777" w:rsidR="00A840CE" w:rsidRDefault="00755B43" w:rsidP="0C62CF5C">
            <w:pPr>
              <w:pStyle w:val="ListParagraph"/>
              <w:numPr>
                <w:ilvl w:val="0"/>
                <w:numId w:val="40"/>
              </w:numPr>
              <w:rPr>
                <w:sz w:val="18"/>
                <w:szCs w:val="18"/>
              </w:rPr>
            </w:pPr>
            <w:r w:rsidRPr="0C62CF5C">
              <w:rPr>
                <w:b/>
                <w:bCs/>
                <w:sz w:val="18"/>
                <w:szCs w:val="18"/>
              </w:rPr>
              <w:t>sequencing sentences to form short narratives</w:t>
            </w:r>
          </w:p>
          <w:p w14:paraId="4EE76523" w14:textId="34A70B5A" w:rsidR="00A840CE" w:rsidRDefault="00755B43" w:rsidP="0C62CF5C">
            <w:pPr>
              <w:pStyle w:val="ListParagraph"/>
              <w:numPr>
                <w:ilvl w:val="0"/>
                <w:numId w:val="40"/>
              </w:numPr>
              <w:rPr>
                <w:sz w:val="18"/>
                <w:szCs w:val="18"/>
              </w:rPr>
            </w:pPr>
            <w:r w:rsidRPr="0C62CF5C">
              <w:rPr>
                <w:b/>
                <w:bCs/>
                <w:sz w:val="18"/>
                <w:szCs w:val="18"/>
              </w:rPr>
              <w:t>re-reading what they have written to check that this makes sense</w:t>
            </w:r>
          </w:p>
          <w:p w14:paraId="076B4ECB" w14:textId="77777777" w:rsidR="00A840CE" w:rsidRDefault="00A840CE" w:rsidP="0C62CF5C">
            <w:pPr>
              <w:rPr>
                <w:b/>
                <w:bCs/>
                <w:sz w:val="18"/>
                <w:szCs w:val="18"/>
              </w:rPr>
            </w:pPr>
          </w:p>
          <w:p w14:paraId="7CB1F97E" w14:textId="30640A17" w:rsidR="00A840CE" w:rsidRDefault="00755B43" w:rsidP="0C62CF5C">
            <w:pPr>
              <w:pStyle w:val="ListParagraph"/>
              <w:numPr>
                <w:ilvl w:val="0"/>
                <w:numId w:val="40"/>
              </w:numPr>
              <w:rPr>
                <w:sz w:val="18"/>
                <w:szCs w:val="18"/>
              </w:rPr>
            </w:pPr>
            <w:r w:rsidRPr="0C62CF5C">
              <w:rPr>
                <w:b/>
                <w:bCs/>
                <w:sz w:val="18"/>
                <w:szCs w:val="18"/>
              </w:rPr>
              <w:t>discuss what they have written about with the teacher and other pupils</w:t>
            </w:r>
          </w:p>
          <w:p w14:paraId="08E3F16C" w14:textId="32F13034" w:rsidR="00D53A3F" w:rsidRDefault="00D53A3F" w:rsidP="0C62CF5C">
            <w:pPr>
              <w:rPr>
                <w:b/>
                <w:bCs/>
                <w:sz w:val="18"/>
                <w:szCs w:val="18"/>
              </w:rPr>
            </w:pPr>
          </w:p>
          <w:p w14:paraId="692B5D54" w14:textId="44F01867" w:rsidR="00A840CE" w:rsidRDefault="00755B43" w:rsidP="0C62CF5C">
            <w:pPr>
              <w:pStyle w:val="ListParagraph"/>
              <w:numPr>
                <w:ilvl w:val="0"/>
                <w:numId w:val="40"/>
              </w:numPr>
              <w:rPr>
                <w:sz w:val="18"/>
                <w:szCs w:val="18"/>
              </w:rPr>
            </w:pPr>
            <w:r w:rsidRPr="0C62CF5C">
              <w:rPr>
                <w:b/>
                <w:bCs/>
                <w:sz w:val="18"/>
                <w:szCs w:val="18"/>
              </w:rPr>
              <w:t>read aloud their writing clearly enough to be heard by their peers and the teacher.</w:t>
            </w:r>
          </w:p>
        </w:tc>
      </w:tr>
      <w:tr w:rsidR="0057609A" w14:paraId="6290CE0B" w14:textId="77777777" w:rsidTr="0C62CF5C">
        <w:tc>
          <w:tcPr>
            <w:tcW w:w="1413" w:type="dxa"/>
            <w:shd w:val="clear" w:color="auto" w:fill="FFC000" w:themeFill="accent4"/>
          </w:tcPr>
          <w:p w14:paraId="39A3850F" w14:textId="3F7E3F23" w:rsidR="0057609A" w:rsidRPr="0057609A" w:rsidRDefault="21DDBF0C" w:rsidP="0C62CF5C">
            <w:pPr>
              <w:rPr>
                <w:b/>
                <w:bCs/>
                <w:sz w:val="18"/>
                <w:szCs w:val="18"/>
              </w:rPr>
            </w:pPr>
            <w:r w:rsidRPr="0C62CF5C">
              <w:rPr>
                <w:b/>
                <w:bCs/>
                <w:sz w:val="18"/>
                <w:szCs w:val="18"/>
              </w:rPr>
              <w:t>Y2</w:t>
            </w:r>
          </w:p>
        </w:tc>
        <w:tc>
          <w:tcPr>
            <w:tcW w:w="9043" w:type="dxa"/>
          </w:tcPr>
          <w:p w14:paraId="62968A20" w14:textId="77777777" w:rsidR="0057609A" w:rsidRDefault="00755B43" w:rsidP="0C62CF5C">
            <w:pPr>
              <w:rPr>
                <w:b/>
                <w:bCs/>
                <w:sz w:val="18"/>
                <w:szCs w:val="18"/>
              </w:rPr>
            </w:pPr>
            <w:r w:rsidRPr="0C62CF5C">
              <w:rPr>
                <w:b/>
                <w:bCs/>
                <w:sz w:val="18"/>
                <w:szCs w:val="18"/>
              </w:rPr>
              <w:t>Develop positive attitudes towards stamina for writing by:</w:t>
            </w:r>
          </w:p>
          <w:p w14:paraId="13E12B17" w14:textId="0DFB6B11" w:rsidR="00A840CE" w:rsidRDefault="00755B43" w:rsidP="0C62CF5C">
            <w:pPr>
              <w:pStyle w:val="ListParagraph"/>
              <w:numPr>
                <w:ilvl w:val="0"/>
                <w:numId w:val="37"/>
              </w:numPr>
              <w:rPr>
                <w:sz w:val="18"/>
                <w:szCs w:val="18"/>
              </w:rPr>
            </w:pPr>
            <w:r w:rsidRPr="0C62CF5C">
              <w:rPr>
                <w:b/>
                <w:bCs/>
                <w:sz w:val="18"/>
                <w:szCs w:val="18"/>
              </w:rPr>
              <w:t>writing narratives about personal experiences and those of others (real and fictional)</w:t>
            </w:r>
          </w:p>
          <w:p w14:paraId="01472241" w14:textId="2D7A972F" w:rsidR="00A840CE" w:rsidRDefault="00755B43" w:rsidP="0C62CF5C">
            <w:pPr>
              <w:pStyle w:val="ListParagraph"/>
              <w:numPr>
                <w:ilvl w:val="0"/>
                <w:numId w:val="37"/>
              </w:numPr>
              <w:rPr>
                <w:sz w:val="18"/>
                <w:szCs w:val="18"/>
              </w:rPr>
            </w:pPr>
            <w:r w:rsidRPr="0C62CF5C">
              <w:rPr>
                <w:b/>
                <w:bCs/>
                <w:sz w:val="18"/>
                <w:szCs w:val="18"/>
              </w:rPr>
              <w:t>writing about real events</w:t>
            </w:r>
          </w:p>
          <w:p w14:paraId="5306AAC8" w14:textId="22FD2BE6" w:rsidR="00A840CE" w:rsidRDefault="00755B43" w:rsidP="0C62CF5C">
            <w:pPr>
              <w:pStyle w:val="ListParagraph"/>
              <w:numPr>
                <w:ilvl w:val="0"/>
                <w:numId w:val="37"/>
              </w:numPr>
              <w:rPr>
                <w:sz w:val="18"/>
                <w:szCs w:val="18"/>
              </w:rPr>
            </w:pPr>
            <w:r w:rsidRPr="0C62CF5C">
              <w:rPr>
                <w:b/>
                <w:bCs/>
                <w:sz w:val="18"/>
                <w:szCs w:val="18"/>
              </w:rPr>
              <w:t>writing poetry</w:t>
            </w:r>
          </w:p>
          <w:p w14:paraId="6589EA3F" w14:textId="2CDF19A6" w:rsidR="00A840CE" w:rsidRDefault="00755B43" w:rsidP="0C62CF5C">
            <w:pPr>
              <w:pStyle w:val="ListParagraph"/>
              <w:numPr>
                <w:ilvl w:val="0"/>
                <w:numId w:val="37"/>
              </w:numPr>
              <w:rPr>
                <w:sz w:val="18"/>
                <w:szCs w:val="18"/>
              </w:rPr>
            </w:pPr>
            <w:r w:rsidRPr="0C62CF5C">
              <w:rPr>
                <w:b/>
                <w:bCs/>
                <w:sz w:val="18"/>
                <w:szCs w:val="18"/>
              </w:rPr>
              <w:t>writing for different purposes</w:t>
            </w:r>
          </w:p>
          <w:p w14:paraId="05E7AF9A" w14:textId="4C0A2322" w:rsidR="00A840CE" w:rsidRDefault="00755B43" w:rsidP="0C62CF5C">
            <w:pPr>
              <w:rPr>
                <w:b/>
                <w:bCs/>
                <w:sz w:val="18"/>
                <w:szCs w:val="18"/>
              </w:rPr>
            </w:pPr>
            <w:r w:rsidRPr="0C62CF5C">
              <w:rPr>
                <w:b/>
                <w:bCs/>
                <w:sz w:val="18"/>
                <w:szCs w:val="18"/>
              </w:rPr>
              <w:t>consider what they are going to write before beginning by:</w:t>
            </w:r>
          </w:p>
          <w:p w14:paraId="15262442" w14:textId="359A4BDF" w:rsidR="00A840CE" w:rsidRDefault="00755B43" w:rsidP="0C62CF5C">
            <w:pPr>
              <w:pStyle w:val="ListParagraph"/>
              <w:numPr>
                <w:ilvl w:val="0"/>
                <w:numId w:val="38"/>
              </w:numPr>
              <w:rPr>
                <w:sz w:val="18"/>
                <w:szCs w:val="18"/>
              </w:rPr>
            </w:pPr>
            <w:r w:rsidRPr="0C62CF5C">
              <w:rPr>
                <w:b/>
                <w:bCs/>
                <w:sz w:val="18"/>
                <w:szCs w:val="18"/>
              </w:rPr>
              <w:t>planning or saying out loud what they are going to write about</w:t>
            </w:r>
          </w:p>
          <w:p w14:paraId="7B5D723D" w14:textId="18A0B208" w:rsidR="00A840CE" w:rsidRDefault="00755B43" w:rsidP="0C62CF5C">
            <w:pPr>
              <w:pStyle w:val="ListParagraph"/>
              <w:numPr>
                <w:ilvl w:val="0"/>
                <w:numId w:val="38"/>
              </w:numPr>
              <w:rPr>
                <w:sz w:val="18"/>
                <w:szCs w:val="18"/>
              </w:rPr>
            </w:pPr>
            <w:r w:rsidRPr="0C62CF5C">
              <w:rPr>
                <w:b/>
                <w:bCs/>
                <w:sz w:val="18"/>
                <w:szCs w:val="18"/>
              </w:rPr>
              <w:t>writing down ideas and/or key words, including new vocabulary</w:t>
            </w:r>
          </w:p>
          <w:p w14:paraId="67DAA0DD" w14:textId="6D3D6431" w:rsidR="00A840CE" w:rsidRDefault="00755B43" w:rsidP="0C62CF5C">
            <w:pPr>
              <w:pStyle w:val="ListParagraph"/>
              <w:numPr>
                <w:ilvl w:val="0"/>
                <w:numId w:val="38"/>
              </w:numPr>
              <w:rPr>
                <w:sz w:val="18"/>
                <w:szCs w:val="18"/>
              </w:rPr>
            </w:pPr>
            <w:r w:rsidRPr="0C62CF5C">
              <w:rPr>
                <w:b/>
                <w:bCs/>
                <w:sz w:val="18"/>
                <w:szCs w:val="18"/>
              </w:rPr>
              <w:t>encapsulating what they want to say, sentence by sentence</w:t>
            </w:r>
          </w:p>
          <w:p w14:paraId="6739AE06" w14:textId="3E442BF0" w:rsidR="00A840CE" w:rsidRDefault="00755B43" w:rsidP="0C62CF5C">
            <w:pPr>
              <w:rPr>
                <w:b/>
                <w:bCs/>
                <w:sz w:val="18"/>
                <w:szCs w:val="18"/>
              </w:rPr>
            </w:pPr>
            <w:r w:rsidRPr="0C62CF5C">
              <w:rPr>
                <w:b/>
                <w:bCs/>
                <w:sz w:val="18"/>
                <w:szCs w:val="18"/>
              </w:rPr>
              <w:t>make simple additions, revisions and corrections to their own work by:</w:t>
            </w:r>
          </w:p>
          <w:p w14:paraId="58566DDA" w14:textId="185DEB60" w:rsidR="00A840CE" w:rsidRDefault="00755B43" w:rsidP="0C62CF5C">
            <w:pPr>
              <w:pStyle w:val="ListParagraph"/>
              <w:numPr>
                <w:ilvl w:val="0"/>
                <w:numId w:val="39"/>
              </w:numPr>
              <w:rPr>
                <w:sz w:val="18"/>
                <w:szCs w:val="18"/>
              </w:rPr>
            </w:pPr>
            <w:r w:rsidRPr="0C62CF5C">
              <w:rPr>
                <w:b/>
                <w:bCs/>
                <w:sz w:val="18"/>
                <w:szCs w:val="18"/>
              </w:rPr>
              <w:t>evaluating their writing with the teacher and other pupils</w:t>
            </w:r>
          </w:p>
          <w:p w14:paraId="661B83E3" w14:textId="7C90018C" w:rsidR="00A840CE" w:rsidRDefault="00755B43" w:rsidP="0C62CF5C">
            <w:pPr>
              <w:pStyle w:val="ListParagraph"/>
              <w:numPr>
                <w:ilvl w:val="0"/>
                <w:numId w:val="39"/>
              </w:numPr>
              <w:rPr>
                <w:sz w:val="18"/>
                <w:szCs w:val="18"/>
              </w:rPr>
            </w:pPr>
            <w:r w:rsidRPr="0C62CF5C">
              <w:rPr>
                <w:b/>
                <w:bCs/>
                <w:sz w:val="18"/>
                <w:szCs w:val="18"/>
              </w:rPr>
              <w:t>re-reading to check that their writing makes sense and that verbs indicate to indicate time are used correctly and consistently, including verbs in the continuous form</w:t>
            </w:r>
          </w:p>
          <w:p w14:paraId="2FC9D0C6" w14:textId="0F73E93B" w:rsidR="00A840CE" w:rsidRDefault="00755B43" w:rsidP="0C62CF5C">
            <w:pPr>
              <w:pStyle w:val="ListParagraph"/>
              <w:numPr>
                <w:ilvl w:val="0"/>
                <w:numId w:val="39"/>
              </w:numPr>
              <w:rPr>
                <w:sz w:val="18"/>
                <w:szCs w:val="18"/>
              </w:rPr>
            </w:pPr>
            <w:r w:rsidRPr="0C62CF5C">
              <w:rPr>
                <w:b/>
                <w:bCs/>
                <w:sz w:val="18"/>
                <w:szCs w:val="18"/>
              </w:rPr>
              <w:t>proof-reading to check for errors in spelling, grammar and punctuation</w:t>
            </w:r>
          </w:p>
          <w:p w14:paraId="6CC73826" w14:textId="49E50E12" w:rsidR="00A840CE" w:rsidRDefault="00755B43" w:rsidP="0C62CF5C">
            <w:pPr>
              <w:rPr>
                <w:b/>
                <w:bCs/>
                <w:sz w:val="18"/>
                <w:szCs w:val="18"/>
              </w:rPr>
            </w:pPr>
            <w:r w:rsidRPr="0C62CF5C">
              <w:rPr>
                <w:b/>
                <w:bCs/>
                <w:sz w:val="18"/>
                <w:szCs w:val="18"/>
              </w:rPr>
              <w:t>read aloud what they have written with appropriate intonation to make the meaning clear.</w:t>
            </w:r>
          </w:p>
          <w:p w14:paraId="51346844" w14:textId="5668F739" w:rsidR="00A840CE" w:rsidRDefault="00A840CE" w:rsidP="0C62CF5C">
            <w:pPr>
              <w:rPr>
                <w:b/>
                <w:bCs/>
                <w:sz w:val="18"/>
                <w:szCs w:val="18"/>
              </w:rPr>
            </w:pPr>
          </w:p>
        </w:tc>
      </w:tr>
      <w:tr w:rsidR="0057609A" w14:paraId="2E2C2427" w14:textId="77777777" w:rsidTr="0C62CF5C">
        <w:tc>
          <w:tcPr>
            <w:tcW w:w="1413" w:type="dxa"/>
            <w:shd w:val="clear" w:color="auto" w:fill="FFC000" w:themeFill="accent4"/>
          </w:tcPr>
          <w:p w14:paraId="683D77ED" w14:textId="5F72D873" w:rsidR="0057609A" w:rsidRPr="0057609A" w:rsidRDefault="21DDBF0C" w:rsidP="0C62CF5C">
            <w:pPr>
              <w:rPr>
                <w:b/>
                <w:bCs/>
                <w:sz w:val="18"/>
                <w:szCs w:val="18"/>
              </w:rPr>
            </w:pPr>
            <w:r w:rsidRPr="0C62CF5C">
              <w:rPr>
                <w:b/>
                <w:bCs/>
                <w:sz w:val="18"/>
                <w:szCs w:val="18"/>
              </w:rPr>
              <w:t>Y3 /4</w:t>
            </w:r>
          </w:p>
        </w:tc>
        <w:tc>
          <w:tcPr>
            <w:tcW w:w="9043" w:type="dxa"/>
          </w:tcPr>
          <w:p w14:paraId="1ECD5E3F" w14:textId="77777777" w:rsidR="0057609A" w:rsidRDefault="50966CED" w:rsidP="0C62CF5C">
            <w:pPr>
              <w:rPr>
                <w:b/>
                <w:bCs/>
                <w:sz w:val="18"/>
                <w:szCs w:val="18"/>
              </w:rPr>
            </w:pPr>
            <w:r w:rsidRPr="0C62CF5C">
              <w:rPr>
                <w:b/>
                <w:bCs/>
                <w:sz w:val="18"/>
                <w:szCs w:val="18"/>
              </w:rPr>
              <w:t>Plan their writing by:</w:t>
            </w:r>
          </w:p>
          <w:p w14:paraId="33FBE3C9" w14:textId="77777777" w:rsidR="0013180B" w:rsidRDefault="50966CED" w:rsidP="0C62CF5C">
            <w:pPr>
              <w:pStyle w:val="ListParagraph"/>
              <w:numPr>
                <w:ilvl w:val="0"/>
                <w:numId w:val="34"/>
              </w:numPr>
              <w:rPr>
                <w:sz w:val="18"/>
                <w:szCs w:val="18"/>
              </w:rPr>
            </w:pPr>
            <w:r w:rsidRPr="0C62CF5C">
              <w:rPr>
                <w:b/>
                <w:bCs/>
                <w:sz w:val="18"/>
                <w:szCs w:val="18"/>
              </w:rPr>
              <w:t>discussing writing similar to that which they are planning to write in order to understand and learn its structure, vocabulary and grammar</w:t>
            </w:r>
          </w:p>
          <w:p w14:paraId="78D87697" w14:textId="77777777" w:rsidR="0013180B" w:rsidRDefault="50966CED" w:rsidP="0C62CF5C">
            <w:pPr>
              <w:pStyle w:val="ListParagraph"/>
              <w:numPr>
                <w:ilvl w:val="0"/>
                <w:numId w:val="34"/>
              </w:numPr>
              <w:rPr>
                <w:sz w:val="18"/>
                <w:szCs w:val="18"/>
              </w:rPr>
            </w:pPr>
            <w:r w:rsidRPr="0C62CF5C">
              <w:rPr>
                <w:b/>
                <w:bCs/>
                <w:sz w:val="18"/>
                <w:szCs w:val="18"/>
              </w:rPr>
              <w:t>discussing and recording ideas</w:t>
            </w:r>
          </w:p>
          <w:p w14:paraId="0D762B71" w14:textId="77777777" w:rsidR="0013180B" w:rsidRDefault="50966CED" w:rsidP="0C62CF5C">
            <w:pPr>
              <w:rPr>
                <w:b/>
                <w:bCs/>
                <w:sz w:val="18"/>
                <w:szCs w:val="18"/>
              </w:rPr>
            </w:pPr>
            <w:r w:rsidRPr="0C62CF5C">
              <w:rPr>
                <w:b/>
                <w:bCs/>
                <w:sz w:val="18"/>
                <w:szCs w:val="18"/>
              </w:rPr>
              <w:t>draft and write by:</w:t>
            </w:r>
          </w:p>
          <w:p w14:paraId="3BEFEA1A" w14:textId="77777777" w:rsidR="0013180B" w:rsidRDefault="50966CED" w:rsidP="0C62CF5C">
            <w:pPr>
              <w:pStyle w:val="ListParagraph"/>
              <w:numPr>
                <w:ilvl w:val="0"/>
                <w:numId w:val="35"/>
              </w:numPr>
              <w:rPr>
                <w:sz w:val="18"/>
                <w:szCs w:val="18"/>
              </w:rPr>
            </w:pPr>
            <w:r w:rsidRPr="0C62CF5C">
              <w:rPr>
                <w:b/>
                <w:bCs/>
                <w:sz w:val="18"/>
                <w:szCs w:val="18"/>
              </w:rPr>
              <w:t>composing and rehearsing sentences orally (including dialogue), progressively building a varied and rich vocabulary and an increasing range of sentence structures (English Appendix 2)</w:t>
            </w:r>
          </w:p>
          <w:p w14:paraId="1F750DBA" w14:textId="77777777" w:rsidR="0013180B" w:rsidRDefault="50966CED" w:rsidP="0C62CF5C">
            <w:pPr>
              <w:pStyle w:val="ListParagraph"/>
              <w:numPr>
                <w:ilvl w:val="0"/>
                <w:numId w:val="35"/>
              </w:numPr>
              <w:rPr>
                <w:sz w:val="18"/>
                <w:szCs w:val="18"/>
              </w:rPr>
            </w:pPr>
            <w:r w:rsidRPr="0C62CF5C">
              <w:rPr>
                <w:b/>
                <w:bCs/>
                <w:sz w:val="18"/>
                <w:szCs w:val="18"/>
              </w:rPr>
              <w:t>organising paragraphs around a theme</w:t>
            </w:r>
          </w:p>
          <w:p w14:paraId="7ADD9117" w14:textId="77777777" w:rsidR="0013180B" w:rsidRDefault="50966CED" w:rsidP="0C62CF5C">
            <w:pPr>
              <w:pStyle w:val="ListParagraph"/>
              <w:numPr>
                <w:ilvl w:val="0"/>
                <w:numId w:val="35"/>
              </w:numPr>
              <w:rPr>
                <w:sz w:val="18"/>
                <w:szCs w:val="18"/>
              </w:rPr>
            </w:pPr>
            <w:r w:rsidRPr="0C62CF5C">
              <w:rPr>
                <w:b/>
                <w:bCs/>
                <w:sz w:val="18"/>
                <w:szCs w:val="18"/>
              </w:rPr>
              <w:t>in narratives, creating settings, characters and plot</w:t>
            </w:r>
          </w:p>
          <w:p w14:paraId="092B111C" w14:textId="77777777" w:rsidR="0013180B" w:rsidRDefault="50966CED" w:rsidP="0C62CF5C">
            <w:pPr>
              <w:pStyle w:val="ListParagraph"/>
              <w:numPr>
                <w:ilvl w:val="0"/>
                <w:numId w:val="35"/>
              </w:numPr>
              <w:rPr>
                <w:sz w:val="18"/>
                <w:szCs w:val="18"/>
              </w:rPr>
            </w:pPr>
            <w:r w:rsidRPr="0C62CF5C">
              <w:rPr>
                <w:b/>
                <w:bCs/>
                <w:sz w:val="18"/>
                <w:szCs w:val="18"/>
              </w:rPr>
              <w:t>in non-narrative material, using simple organisational devices</w:t>
            </w:r>
          </w:p>
          <w:p w14:paraId="0A185FB9" w14:textId="77777777" w:rsidR="0013180B" w:rsidRDefault="50966CED" w:rsidP="0C62CF5C">
            <w:pPr>
              <w:rPr>
                <w:b/>
                <w:bCs/>
                <w:sz w:val="18"/>
                <w:szCs w:val="18"/>
              </w:rPr>
            </w:pPr>
            <w:r w:rsidRPr="0C62CF5C">
              <w:rPr>
                <w:b/>
                <w:bCs/>
                <w:sz w:val="18"/>
                <w:szCs w:val="18"/>
              </w:rPr>
              <w:t>evaluate and edit by:</w:t>
            </w:r>
          </w:p>
          <w:p w14:paraId="0973BA4F" w14:textId="77777777" w:rsidR="0013180B" w:rsidRDefault="50966CED" w:rsidP="0C62CF5C">
            <w:pPr>
              <w:pStyle w:val="ListParagraph"/>
              <w:numPr>
                <w:ilvl w:val="0"/>
                <w:numId w:val="36"/>
              </w:numPr>
              <w:rPr>
                <w:sz w:val="18"/>
                <w:szCs w:val="18"/>
              </w:rPr>
            </w:pPr>
            <w:r w:rsidRPr="0C62CF5C">
              <w:rPr>
                <w:b/>
                <w:bCs/>
                <w:sz w:val="18"/>
                <w:szCs w:val="18"/>
              </w:rPr>
              <w:t>assessing the effectiveness of their own and others’ writing and suggesting improvements</w:t>
            </w:r>
          </w:p>
          <w:p w14:paraId="4F5B2BC5" w14:textId="77777777" w:rsidR="0013180B" w:rsidRDefault="50966CED" w:rsidP="0C62CF5C">
            <w:pPr>
              <w:pStyle w:val="ListParagraph"/>
              <w:numPr>
                <w:ilvl w:val="0"/>
                <w:numId w:val="36"/>
              </w:numPr>
              <w:rPr>
                <w:sz w:val="18"/>
                <w:szCs w:val="18"/>
              </w:rPr>
            </w:pPr>
            <w:r w:rsidRPr="0C62CF5C">
              <w:rPr>
                <w:b/>
                <w:bCs/>
                <w:sz w:val="18"/>
                <w:szCs w:val="18"/>
              </w:rPr>
              <w:t>proposing changes to grammar and vocabulary to improve consistency, including the accurate use of pronouns in sentences</w:t>
            </w:r>
          </w:p>
          <w:p w14:paraId="79DAEF5B" w14:textId="77777777" w:rsidR="00A840CE" w:rsidRDefault="00A840CE" w:rsidP="0C62CF5C">
            <w:pPr>
              <w:rPr>
                <w:b/>
                <w:bCs/>
                <w:sz w:val="18"/>
                <w:szCs w:val="18"/>
              </w:rPr>
            </w:pPr>
          </w:p>
          <w:p w14:paraId="2EAE0695" w14:textId="77777777" w:rsidR="00A840CE" w:rsidRDefault="00755B43" w:rsidP="0C62CF5C">
            <w:pPr>
              <w:pStyle w:val="ListParagraph"/>
              <w:numPr>
                <w:ilvl w:val="0"/>
                <w:numId w:val="36"/>
              </w:numPr>
              <w:rPr>
                <w:sz w:val="18"/>
                <w:szCs w:val="18"/>
              </w:rPr>
            </w:pPr>
            <w:r w:rsidRPr="0C62CF5C">
              <w:rPr>
                <w:b/>
                <w:bCs/>
                <w:sz w:val="18"/>
                <w:szCs w:val="18"/>
              </w:rPr>
              <w:t>proof-read for spelling and punctuation errors</w:t>
            </w:r>
          </w:p>
          <w:p w14:paraId="653F3F32" w14:textId="77777777" w:rsidR="00A840CE" w:rsidRDefault="00A840CE" w:rsidP="0C62CF5C">
            <w:pPr>
              <w:pStyle w:val="ListParagraph"/>
              <w:rPr>
                <w:b/>
                <w:bCs/>
                <w:sz w:val="18"/>
                <w:szCs w:val="18"/>
              </w:rPr>
            </w:pPr>
          </w:p>
          <w:p w14:paraId="192EA993" w14:textId="73599C88" w:rsidR="00A840CE" w:rsidRDefault="00755B43" w:rsidP="0C62CF5C">
            <w:pPr>
              <w:pStyle w:val="ListParagraph"/>
              <w:numPr>
                <w:ilvl w:val="0"/>
                <w:numId w:val="36"/>
              </w:numPr>
              <w:rPr>
                <w:sz w:val="18"/>
                <w:szCs w:val="18"/>
              </w:rPr>
            </w:pPr>
            <w:r w:rsidRPr="0C62CF5C">
              <w:rPr>
                <w:b/>
                <w:bCs/>
                <w:sz w:val="18"/>
                <w:szCs w:val="18"/>
              </w:rPr>
              <w:t>read aloud their own writing, to a group or the whole class, using appropriate intonation and controlling the tone and volume so that the meaning is clear.</w:t>
            </w:r>
          </w:p>
        </w:tc>
      </w:tr>
      <w:tr w:rsidR="0057609A" w14:paraId="44627EB4" w14:textId="77777777" w:rsidTr="0C62CF5C">
        <w:tc>
          <w:tcPr>
            <w:tcW w:w="1413" w:type="dxa"/>
            <w:shd w:val="clear" w:color="auto" w:fill="FFC000" w:themeFill="accent4"/>
          </w:tcPr>
          <w:p w14:paraId="6E73A509" w14:textId="74C3429B" w:rsidR="0057609A" w:rsidRPr="0057609A" w:rsidRDefault="21DDBF0C" w:rsidP="0C62CF5C">
            <w:pPr>
              <w:rPr>
                <w:b/>
                <w:bCs/>
                <w:sz w:val="18"/>
                <w:szCs w:val="18"/>
              </w:rPr>
            </w:pPr>
            <w:r w:rsidRPr="0C62CF5C">
              <w:rPr>
                <w:b/>
                <w:bCs/>
                <w:sz w:val="18"/>
                <w:szCs w:val="18"/>
              </w:rPr>
              <w:t>Y 5/6</w:t>
            </w:r>
          </w:p>
        </w:tc>
        <w:tc>
          <w:tcPr>
            <w:tcW w:w="9043" w:type="dxa"/>
          </w:tcPr>
          <w:p w14:paraId="2F33267D" w14:textId="79AA2CCD" w:rsidR="0057609A" w:rsidRDefault="50966CED" w:rsidP="0C62CF5C">
            <w:pPr>
              <w:rPr>
                <w:b/>
                <w:bCs/>
                <w:sz w:val="18"/>
                <w:szCs w:val="18"/>
              </w:rPr>
            </w:pPr>
            <w:r w:rsidRPr="0C62CF5C">
              <w:rPr>
                <w:b/>
                <w:bCs/>
                <w:sz w:val="18"/>
                <w:szCs w:val="18"/>
              </w:rPr>
              <w:t>P</w:t>
            </w:r>
            <w:r w:rsidR="21DDBF0C" w:rsidRPr="0C62CF5C">
              <w:rPr>
                <w:b/>
                <w:bCs/>
                <w:sz w:val="18"/>
                <w:szCs w:val="18"/>
              </w:rPr>
              <w:t>lan their writing by:</w:t>
            </w:r>
          </w:p>
          <w:p w14:paraId="5663AF4D" w14:textId="77777777" w:rsidR="0057609A" w:rsidRDefault="21DDBF0C" w:rsidP="0C62CF5C">
            <w:pPr>
              <w:pStyle w:val="ListParagraph"/>
              <w:numPr>
                <w:ilvl w:val="0"/>
                <w:numId w:val="33"/>
              </w:numPr>
              <w:rPr>
                <w:sz w:val="18"/>
                <w:szCs w:val="18"/>
              </w:rPr>
            </w:pPr>
            <w:r w:rsidRPr="0C62CF5C">
              <w:rPr>
                <w:b/>
                <w:bCs/>
                <w:sz w:val="18"/>
                <w:szCs w:val="18"/>
              </w:rPr>
              <w:t>identifying the audience for and purpose of the writing, selecting the appropriate form and using other similar writing as models for their own</w:t>
            </w:r>
          </w:p>
          <w:p w14:paraId="23728C8E" w14:textId="77777777" w:rsidR="0057609A" w:rsidRDefault="21DDBF0C" w:rsidP="0C62CF5C">
            <w:pPr>
              <w:pStyle w:val="ListParagraph"/>
              <w:numPr>
                <w:ilvl w:val="0"/>
                <w:numId w:val="33"/>
              </w:numPr>
              <w:rPr>
                <w:sz w:val="18"/>
                <w:szCs w:val="18"/>
              </w:rPr>
            </w:pPr>
            <w:r w:rsidRPr="0C62CF5C">
              <w:rPr>
                <w:b/>
                <w:bCs/>
                <w:sz w:val="18"/>
                <w:szCs w:val="18"/>
              </w:rPr>
              <w:t>noting and developing initial ideas, drawing on reading and research where necessary</w:t>
            </w:r>
          </w:p>
          <w:p w14:paraId="09DD72E2" w14:textId="77777777" w:rsidR="0057609A" w:rsidRDefault="21DDBF0C" w:rsidP="0C62CF5C">
            <w:pPr>
              <w:pStyle w:val="ListParagraph"/>
              <w:numPr>
                <w:ilvl w:val="0"/>
                <w:numId w:val="33"/>
              </w:numPr>
              <w:rPr>
                <w:sz w:val="18"/>
                <w:szCs w:val="18"/>
              </w:rPr>
            </w:pPr>
            <w:r w:rsidRPr="0C62CF5C">
              <w:rPr>
                <w:b/>
                <w:bCs/>
                <w:sz w:val="18"/>
                <w:szCs w:val="18"/>
              </w:rPr>
              <w:lastRenderedPageBreak/>
              <w:t>in writing narratives, considering how authors have developed characters and settings in what pupils have read, listened to or seen performed</w:t>
            </w:r>
          </w:p>
          <w:p w14:paraId="561B8F68" w14:textId="77777777" w:rsidR="0057609A" w:rsidRDefault="21DDBF0C" w:rsidP="0C62CF5C">
            <w:pPr>
              <w:rPr>
                <w:b/>
                <w:bCs/>
                <w:sz w:val="18"/>
                <w:szCs w:val="18"/>
              </w:rPr>
            </w:pPr>
            <w:r w:rsidRPr="0C62CF5C">
              <w:rPr>
                <w:b/>
                <w:bCs/>
                <w:sz w:val="18"/>
                <w:szCs w:val="18"/>
              </w:rPr>
              <w:t>draft and write by:</w:t>
            </w:r>
          </w:p>
          <w:p w14:paraId="5A3BD70A" w14:textId="77777777" w:rsidR="0057609A" w:rsidRDefault="21DDBF0C" w:rsidP="0C62CF5C">
            <w:pPr>
              <w:pStyle w:val="ListParagraph"/>
              <w:numPr>
                <w:ilvl w:val="0"/>
                <w:numId w:val="33"/>
              </w:numPr>
              <w:rPr>
                <w:sz w:val="18"/>
                <w:szCs w:val="18"/>
              </w:rPr>
            </w:pPr>
            <w:r w:rsidRPr="0C62CF5C">
              <w:rPr>
                <w:b/>
                <w:bCs/>
                <w:sz w:val="18"/>
                <w:szCs w:val="18"/>
              </w:rPr>
              <w:t>selecting appropriate grammar and vocabulary, understanding how such choices can change and enhance meaning</w:t>
            </w:r>
          </w:p>
          <w:p w14:paraId="39860956" w14:textId="77777777" w:rsidR="0057609A" w:rsidRDefault="21DDBF0C" w:rsidP="0C62CF5C">
            <w:pPr>
              <w:pStyle w:val="ListParagraph"/>
              <w:numPr>
                <w:ilvl w:val="0"/>
                <w:numId w:val="33"/>
              </w:numPr>
              <w:rPr>
                <w:sz w:val="18"/>
                <w:szCs w:val="18"/>
              </w:rPr>
            </w:pPr>
            <w:r w:rsidRPr="0C62CF5C">
              <w:rPr>
                <w:b/>
                <w:bCs/>
                <w:sz w:val="18"/>
                <w:szCs w:val="18"/>
              </w:rPr>
              <w:t>in narratives, describing settings, characters and atmosphere and integrating dialogue to convey character and advance the action</w:t>
            </w:r>
          </w:p>
          <w:p w14:paraId="211F5E3C" w14:textId="77777777" w:rsidR="0057609A" w:rsidRDefault="21DDBF0C" w:rsidP="0C62CF5C">
            <w:pPr>
              <w:pStyle w:val="ListParagraph"/>
              <w:numPr>
                <w:ilvl w:val="0"/>
                <w:numId w:val="33"/>
              </w:numPr>
              <w:rPr>
                <w:sz w:val="18"/>
                <w:szCs w:val="18"/>
              </w:rPr>
            </w:pPr>
            <w:r w:rsidRPr="0C62CF5C">
              <w:rPr>
                <w:b/>
                <w:bCs/>
                <w:sz w:val="18"/>
                <w:szCs w:val="18"/>
              </w:rPr>
              <w:t>précising longer passages</w:t>
            </w:r>
          </w:p>
          <w:p w14:paraId="2D34CB4A" w14:textId="77777777" w:rsidR="0057609A" w:rsidRDefault="21DDBF0C" w:rsidP="0C62CF5C">
            <w:pPr>
              <w:pStyle w:val="ListParagraph"/>
              <w:numPr>
                <w:ilvl w:val="0"/>
                <w:numId w:val="33"/>
              </w:numPr>
              <w:rPr>
                <w:sz w:val="18"/>
                <w:szCs w:val="18"/>
              </w:rPr>
            </w:pPr>
            <w:r w:rsidRPr="0C62CF5C">
              <w:rPr>
                <w:b/>
                <w:bCs/>
                <w:sz w:val="18"/>
                <w:szCs w:val="18"/>
              </w:rPr>
              <w:t>using a wide range of devices to build cohesion within and across paragraphs</w:t>
            </w:r>
          </w:p>
          <w:p w14:paraId="59D09A7D" w14:textId="77777777" w:rsidR="0057609A" w:rsidRDefault="21DDBF0C" w:rsidP="0C62CF5C">
            <w:pPr>
              <w:pStyle w:val="ListParagraph"/>
              <w:numPr>
                <w:ilvl w:val="0"/>
                <w:numId w:val="33"/>
              </w:numPr>
              <w:rPr>
                <w:sz w:val="18"/>
                <w:szCs w:val="18"/>
              </w:rPr>
            </w:pPr>
            <w:r w:rsidRPr="0C62CF5C">
              <w:rPr>
                <w:b/>
                <w:bCs/>
                <w:sz w:val="18"/>
                <w:szCs w:val="18"/>
              </w:rPr>
              <w:t>using further organisational and presentations devices to structure text and to guide the reader</w:t>
            </w:r>
          </w:p>
          <w:p w14:paraId="55C37859" w14:textId="77777777" w:rsidR="0057609A" w:rsidRDefault="21DDBF0C" w:rsidP="0C62CF5C">
            <w:pPr>
              <w:rPr>
                <w:b/>
                <w:bCs/>
                <w:sz w:val="18"/>
                <w:szCs w:val="18"/>
              </w:rPr>
            </w:pPr>
            <w:r w:rsidRPr="0C62CF5C">
              <w:rPr>
                <w:b/>
                <w:bCs/>
                <w:sz w:val="18"/>
                <w:szCs w:val="18"/>
              </w:rPr>
              <w:t>evaluate and edit by:</w:t>
            </w:r>
          </w:p>
          <w:p w14:paraId="4ABEFB17" w14:textId="1635DBBC" w:rsidR="0057609A" w:rsidRDefault="21DDBF0C" w:rsidP="0C62CF5C">
            <w:pPr>
              <w:pStyle w:val="ListParagraph"/>
              <w:numPr>
                <w:ilvl w:val="0"/>
                <w:numId w:val="33"/>
              </w:numPr>
              <w:rPr>
                <w:sz w:val="18"/>
                <w:szCs w:val="18"/>
              </w:rPr>
            </w:pPr>
            <w:r w:rsidRPr="0C62CF5C">
              <w:rPr>
                <w:b/>
                <w:bCs/>
                <w:sz w:val="18"/>
                <w:szCs w:val="18"/>
              </w:rPr>
              <w:t>assessing the effectiveness of their own and others’ writing</w:t>
            </w:r>
          </w:p>
          <w:p w14:paraId="5BAE287C" w14:textId="77777777" w:rsidR="0013180B" w:rsidRDefault="21DDBF0C" w:rsidP="0C62CF5C">
            <w:pPr>
              <w:pStyle w:val="ListParagraph"/>
              <w:numPr>
                <w:ilvl w:val="0"/>
                <w:numId w:val="33"/>
              </w:numPr>
              <w:rPr>
                <w:sz w:val="18"/>
                <w:szCs w:val="18"/>
              </w:rPr>
            </w:pPr>
            <w:r w:rsidRPr="0C62CF5C">
              <w:rPr>
                <w:b/>
                <w:bCs/>
                <w:sz w:val="18"/>
                <w:szCs w:val="18"/>
              </w:rPr>
              <w:t>proposing changes to vocabulary, grammar and punctuation</w:t>
            </w:r>
            <w:r w:rsidR="50966CED" w:rsidRPr="0C62CF5C">
              <w:rPr>
                <w:b/>
                <w:bCs/>
                <w:sz w:val="18"/>
                <w:szCs w:val="18"/>
              </w:rPr>
              <w:t xml:space="preserve"> to enhance effects and clarify meaning</w:t>
            </w:r>
          </w:p>
          <w:p w14:paraId="4EA25D82" w14:textId="77777777" w:rsidR="0013180B" w:rsidRDefault="50966CED" w:rsidP="0C62CF5C">
            <w:pPr>
              <w:pStyle w:val="ListParagraph"/>
              <w:numPr>
                <w:ilvl w:val="0"/>
                <w:numId w:val="33"/>
              </w:numPr>
              <w:rPr>
                <w:sz w:val="18"/>
                <w:szCs w:val="18"/>
              </w:rPr>
            </w:pPr>
            <w:r w:rsidRPr="0C62CF5C">
              <w:rPr>
                <w:b/>
                <w:bCs/>
                <w:sz w:val="18"/>
                <w:szCs w:val="18"/>
              </w:rPr>
              <w:t>ensuring the consistent and correct use of tense throughout a piece of writing</w:t>
            </w:r>
          </w:p>
          <w:p w14:paraId="0C8B4F6D" w14:textId="77777777" w:rsidR="0013180B" w:rsidRDefault="50966CED" w:rsidP="0C62CF5C">
            <w:pPr>
              <w:pStyle w:val="ListParagraph"/>
              <w:numPr>
                <w:ilvl w:val="0"/>
                <w:numId w:val="33"/>
              </w:numPr>
              <w:rPr>
                <w:sz w:val="18"/>
                <w:szCs w:val="18"/>
              </w:rPr>
            </w:pPr>
            <w:r w:rsidRPr="0C62CF5C">
              <w:rPr>
                <w:b/>
                <w:bCs/>
                <w:sz w:val="18"/>
                <w:szCs w:val="18"/>
              </w:rPr>
              <w:t>ensuring correct subject and verb agreement when using singular and plural, distinguishing between the language of speech and writing and choosing the appropriate register</w:t>
            </w:r>
          </w:p>
          <w:p w14:paraId="658F454D" w14:textId="2432FD35" w:rsidR="0057609A" w:rsidRDefault="50966CED" w:rsidP="0C62CF5C">
            <w:pPr>
              <w:pStyle w:val="ListParagraph"/>
              <w:numPr>
                <w:ilvl w:val="0"/>
                <w:numId w:val="33"/>
              </w:numPr>
              <w:rPr>
                <w:sz w:val="18"/>
                <w:szCs w:val="18"/>
              </w:rPr>
            </w:pPr>
            <w:r w:rsidRPr="0C62CF5C">
              <w:rPr>
                <w:b/>
                <w:bCs/>
                <w:sz w:val="18"/>
                <w:szCs w:val="18"/>
              </w:rPr>
              <w:t>proof-read for spelling and punctuation errors</w:t>
            </w:r>
            <w:r w:rsidR="21DDBF0C" w:rsidRPr="0C62CF5C">
              <w:rPr>
                <w:b/>
                <w:bCs/>
                <w:sz w:val="18"/>
                <w:szCs w:val="18"/>
              </w:rPr>
              <w:t xml:space="preserve"> </w:t>
            </w:r>
          </w:p>
        </w:tc>
      </w:tr>
    </w:tbl>
    <w:p w14:paraId="17E9DD9D" w14:textId="01FBD1C0" w:rsidR="00D161B2" w:rsidRDefault="00D161B2" w:rsidP="00F07AC9"/>
    <w:tbl>
      <w:tblPr>
        <w:tblStyle w:val="TableGrid"/>
        <w:tblW w:w="0" w:type="auto"/>
        <w:tblLook w:val="04A0" w:firstRow="1" w:lastRow="0" w:firstColumn="1" w:lastColumn="0" w:noHBand="0" w:noVBand="1"/>
      </w:tblPr>
      <w:tblGrid>
        <w:gridCol w:w="1413"/>
        <w:gridCol w:w="9043"/>
      </w:tblGrid>
      <w:tr w:rsidR="00CE73C7" w14:paraId="78D2EE61" w14:textId="77777777" w:rsidTr="0C62CF5C">
        <w:tc>
          <w:tcPr>
            <w:tcW w:w="10456" w:type="dxa"/>
            <w:gridSpan w:val="2"/>
            <w:shd w:val="clear" w:color="auto" w:fill="FFC000" w:themeFill="accent4"/>
          </w:tcPr>
          <w:p w14:paraId="31DD5EBD" w14:textId="77777777" w:rsidR="00CE73C7" w:rsidRDefault="00CE73C7" w:rsidP="00CE73C7">
            <w:pPr>
              <w:tabs>
                <w:tab w:val="left" w:pos="6564"/>
              </w:tabs>
              <w:jc w:val="center"/>
              <w:rPr>
                <w:b/>
                <w:color w:val="FFFFFF" w:themeColor="background1"/>
              </w:rPr>
            </w:pPr>
            <w:r w:rsidRPr="00CE73C7">
              <w:rPr>
                <w:b/>
                <w:color w:val="FFFFFF" w:themeColor="background1"/>
              </w:rPr>
              <w:t>Writing-vocabulary, grammar and punctuation</w:t>
            </w:r>
          </w:p>
          <w:p w14:paraId="7DBDE3A3" w14:textId="16D8ADAB" w:rsidR="00CE73C7" w:rsidRPr="00CE73C7" w:rsidRDefault="00CE73C7" w:rsidP="00CE73C7">
            <w:pPr>
              <w:tabs>
                <w:tab w:val="left" w:pos="6564"/>
              </w:tabs>
              <w:jc w:val="center"/>
              <w:rPr>
                <w:b/>
                <w:color w:val="FFFFFF" w:themeColor="background1"/>
              </w:rPr>
            </w:pPr>
            <w:r>
              <w:rPr>
                <w:b/>
                <w:color w:val="FFFFFF" w:themeColor="background1"/>
              </w:rPr>
              <w:t>Pupils should be taught to:</w:t>
            </w:r>
          </w:p>
        </w:tc>
      </w:tr>
      <w:tr w:rsidR="00CE73C7" w14:paraId="7398D487" w14:textId="77777777" w:rsidTr="0C62CF5C">
        <w:tc>
          <w:tcPr>
            <w:tcW w:w="1413" w:type="dxa"/>
            <w:shd w:val="clear" w:color="auto" w:fill="FFC000" w:themeFill="accent4"/>
          </w:tcPr>
          <w:p w14:paraId="4F0FFD58" w14:textId="717A75D3" w:rsidR="00CE73C7" w:rsidRPr="00CE73C7" w:rsidRDefault="00CE73C7" w:rsidP="00F07AC9">
            <w:pPr>
              <w:rPr>
                <w:b/>
              </w:rPr>
            </w:pPr>
            <w:r>
              <w:rPr>
                <w:b/>
              </w:rPr>
              <w:t>Y1</w:t>
            </w:r>
          </w:p>
        </w:tc>
        <w:tc>
          <w:tcPr>
            <w:tcW w:w="9043" w:type="dxa"/>
          </w:tcPr>
          <w:p w14:paraId="7DB2A7AA" w14:textId="77777777" w:rsidR="00CE73C7" w:rsidRDefault="4D433DC9" w:rsidP="0C62CF5C">
            <w:pPr>
              <w:pStyle w:val="ListParagraph"/>
              <w:numPr>
                <w:ilvl w:val="0"/>
                <w:numId w:val="3"/>
              </w:numPr>
              <w:rPr>
                <w:rFonts w:eastAsiaTheme="minorEastAsia"/>
                <w:b/>
                <w:bCs/>
                <w:sz w:val="18"/>
                <w:szCs w:val="18"/>
              </w:rPr>
            </w:pPr>
            <w:r w:rsidRPr="0C62CF5C">
              <w:rPr>
                <w:b/>
                <w:bCs/>
                <w:sz w:val="18"/>
                <w:szCs w:val="18"/>
              </w:rPr>
              <w:t>develop their understanding of the concepts set out in English Appendix 2 by:</w:t>
            </w:r>
          </w:p>
          <w:p w14:paraId="6EE8A16C" w14:textId="77777777" w:rsidR="00CE73C7" w:rsidRDefault="4D433DC9" w:rsidP="0C62CF5C">
            <w:pPr>
              <w:pStyle w:val="ListParagraph"/>
              <w:numPr>
                <w:ilvl w:val="0"/>
                <w:numId w:val="3"/>
              </w:numPr>
              <w:rPr>
                <w:rFonts w:eastAsiaTheme="minorEastAsia"/>
                <w:b/>
                <w:bCs/>
                <w:sz w:val="18"/>
                <w:szCs w:val="18"/>
              </w:rPr>
            </w:pPr>
            <w:r w:rsidRPr="0C62CF5C">
              <w:rPr>
                <w:b/>
                <w:bCs/>
                <w:sz w:val="18"/>
                <w:szCs w:val="18"/>
              </w:rPr>
              <w:t>leaving paces between words</w:t>
            </w:r>
          </w:p>
          <w:p w14:paraId="0C174878" w14:textId="77777777" w:rsidR="00CE73C7" w:rsidRDefault="4D433DC9" w:rsidP="0C62CF5C">
            <w:pPr>
              <w:pStyle w:val="ListParagraph"/>
              <w:numPr>
                <w:ilvl w:val="0"/>
                <w:numId w:val="3"/>
              </w:numPr>
              <w:rPr>
                <w:rFonts w:eastAsiaTheme="minorEastAsia"/>
                <w:b/>
                <w:bCs/>
                <w:sz w:val="18"/>
                <w:szCs w:val="18"/>
              </w:rPr>
            </w:pPr>
            <w:r w:rsidRPr="0C62CF5C">
              <w:rPr>
                <w:b/>
                <w:bCs/>
                <w:sz w:val="18"/>
                <w:szCs w:val="18"/>
              </w:rPr>
              <w:t>joining words and clauses using and</w:t>
            </w:r>
          </w:p>
          <w:p w14:paraId="5930334A" w14:textId="77777777" w:rsidR="00CE73C7" w:rsidRDefault="4D433DC9" w:rsidP="0C62CF5C">
            <w:pPr>
              <w:pStyle w:val="ListParagraph"/>
              <w:numPr>
                <w:ilvl w:val="0"/>
                <w:numId w:val="3"/>
              </w:numPr>
              <w:rPr>
                <w:rFonts w:eastAsiaTheme="minorEastAsia"/>
                <w:b/>
                <w:bCs/>
                <w:sz w:val="18"/>
                <w:szCs w:val="18"/>
              </w:rPr>
            </w:pPr>
            <w:r w:rsidRPr="0C62CF5C">
              <w:rPr>
                <w:b/>
                <w:bCs/>
                <w:sz w:val="18"/>
                <w:szCs w:val="18"/>
              </w:rPr>
              <w:t>beginning to punctuate sentences using capital letters and a full stop, question mark or exclamation mark</w:t>
            </w:r>
          </w:p>
          <w:p w14:paraId="63031074" w14:textId="77777777" w:rsidR="00CE73C7" w:rsidRDefault="4D433DC9" w:rsidP="0C62CF5C">
            <w:pPr>
              <w:pStyle w:val="ListParagraph"/>
              <w:numPr>
                <w:ilvl w:val="0"/>
                <w:numId w:val="3"/>
              </w:numPr>
              <w:rPr>
                <w:rFonts w:eastAsiaTheme="minorEastAsia"/>
                <w:b/>
                <w:bCs/>
                <w:sz w:val="18"/>
                <w:szCs w:val="18"/>
              </w:rPr>
            </w:pPr>
            <w:r w:rsidRPr="0C62CF5C">
              <w:rPr>
                <w:b/>
                <w:bCs/>
                <w:sz w:val="18"/>
                <w:szCs w:val="18"/>
              </w:rPr>
              <w:t>using a capital letter for names of people, places, the days of the week, and the personal pronoun ‘I’</w:t>
            </w:r>
          </w:p>
          <w:p w14:paraId="09A4BD49" w14:textId="27C31C7F" w:rsidR="00CE73C7" w:rsidRDefault="4D433DC9" w:rsidP="0C62CF5C">
            <w:pPr>
              <w:pStyle w:val="ListParagraph"/>
              <w:numPr>
                <w:ilvl w:val="0"/>
                <w:numId w:val="3"/>
              </w:numPr>
              <w:rPr>
                <w:rFonts w:eastAsiaTheme="minorEastAsia"/>
                <w:b/>
                <w:bCs/>
                <w:sz w:val="18"/>
                <w:szCs w:val="18"/>
              </w:rPr>
            </w:pPr>
            <w:r w:rsidRPr="0C62CF5C">
              <w:rPr>
                <w:b/>
                <w:bCs/>
                <w:sz w:val="18"/>
                <w:szCs w:val="18"/>
              </w:rPr>
              <w:t>learning the grammar for year 1 in English Appendix 2</w:t>
            </w:r>
          </w:p>
          <w:p w14:paraId="5C3FAAD9" w14:textId="77777777" w:rsidR="00CE73C7" w:rsidRDefault="00CE73C7" w:rsidP="0C62CF5C">
            <w:pPr>
              <w:rPr>
                <w:b/>
                <w:bCs/>
                <w:sz w:val="18"/>
                <w:szCs w:val="18"/>
              </w:rPr>
            </w:pPr>
          </w:p>
          <w:p w14:paraId="3376E76B" w14:textId="6CE0021B" w:rsidR="00CE73C7" w:rsidRDefault="4D433DC9" w:rsidP="0C62CF5C">
            <w:pPr>
              <w:pStyle w:val="ListParagraph"/>
              <w:numPr>
                <w:ilvl w:val="0"/>
                <w:numId w:val="3"/>
              </w:numPr>
              <w:rPr>
                <w:rFonts w:eastAsiaTheme="minorEastAsia"/>
                <w:b/>
                <w:bCs/>
                <w:sz w:val="18"/>
                <w:szCs w:val="18"/>
              </w:rPr>
            </w:pPr>
            <w:r w:rsidRPr="0C62CF5C">
              <w:rPr>
                <w:b/>
                <w:bCs/>
                <w:sz w:val="18"/>
                <w:szCs w:val="18"/>
              </w:rPr>
              <w:t>use the grammatical terminology in English Appendix 2 in discussing their writing.</w:t>
            </w:r>
          </w:p>
        </w:tc>
      </w:tr>
      <w:tr w:rsidR="00CE73C7" w14:paraId="3A04D27A" w14:textId="77777777" w:rsidTr="0C62CF5C">
        <w:tc>
          <w:tcPr>
            <w:tcW w:w="1413" w:type="dxa"/>
            <w:shd w:val="clear" w:color="auto" w:fill="FFC000" w:themeFill="accent4"/>
          </w:tcPr>
          <w:p w14:paraId="491E2505" w14:textId="665BDB57" w:rsidR="00CE73C7" w:rsidRPr="00CE73C7" w:rsidRDefault="0B89D392" w:rsidP="0C62CF5C">
            <w:pPr>
              <w:rPr>
                <w:b/>
                <w:bCs/>
              </w:rPr>
            </w:pPr>
            <w:r w:rsidRPr="0C62CF5C">
              <w:rPr>
                <w:b/>
                <w:bCs/>
              </w:rPr>
              <w:t>Y2</w:t>
            </w:r>
          </w:p>
        </w:tc>
        <w:tc>
          <w:tcPr>
            <w:tcW w:w="9043" w:type="dxa"/>
          </w:tcPr>
          <w:p w14:paraId="7559053E" w14:textId="0300792A" w:rsidR="00CE73C7" w:rsidRDefault="4F4972E2" w:rsidP="0C62CF5C">
            <w:pPr>
              <w:rPr>
                <w:rFonts w:ascii="Calibri" w:eastAsia="Calibri" w:hAnsi="Calibri" w:cs="Calibri"/>
                <w:b/>
                <w:bCs/>
                <w:sz w:val="18"/>
                <w:szCs w:val="18"/>
              </w:rPr>
            </w:pPr>
            <w:r w:rsidRPr="0C62CF5C">
              <w:rPr>
                <w:rFonts w:ascii="Calibri" w:eastAsia="Calibri" w:hAnsi="Calibri" w:cs="Calibri"/>
                <w:b/>
                <w:bCs/>
                <w:sz w:val="18"/>
                <w:szCs w:val="18"/>
              </w:rPr>
              <w:t xml:space="preserve">  develop their understanding of the concepts set out in English Appendix 2 by:</w:t>
            </w:r>
          </w:p>
          <w:p w14:paraId="466A3678" w14:textId="2C30490B" w:rsidR="00CE73C7" w:rsidRDefault="00CE73C7" w:rsidP="0C62CF5C">
            <w:pPr>
              <w:rPr>
                <w:rFonts w:ascii="Calibri" w:eastAsia="Calibri" w:hAnsi="Calibri" w:cs="Calibri"/>
                <w:b/>
                <w:bCs/>
                <w:sz w:val="18"/>
                <w:szCs w:val="18"/>
              </w:rPr>
            </w:pPr>
          </w:p>
          <w:p w14:paraId="6B61C25C" w14:textId="39315997" w:rsidR="00CE73C7" w:rsidRDefault="4F4972E2" w:rsidP="0C62CF5C">
            <w:pPr>
              <w:pStyle w:val="ListParagraph"/>
              <w:numPr>
                <w:ilvl w:val="0"/>
                <w:numId w:val="2"/>
              </w:numPr>
              <w:rPr>
                <w:rFonts w:eastAsiaTheme="minorEastAsia"/>
                <w:b/>
                <w:bCs/>
                <w:sz w:val="18"/>
                <w:szCs w:val="18"/>
              </w:rPr>
            </w:pPr>
            <w:r w:rsidRPr="0C62CF5C">
              <w:rPr>
                <w:rFonts w:ascii="Calibri" w:eastAsia="Calibri" w:hAnsi="Calibri" w:cs="Calibri"/>
                <w:b/>
                <w:bCs/>
                <w:sz w:val="18"/>
                <w:szCs w:val="18"/>
              </w:rPr>
              <w:t xml:space="preserve">  learning how to use both familiar and new punctuation correctly (see English Appendix 2), including full stops, capital letters, exclamation marks, question marks, commas for lists and apostrophes for contracted forms and the possessive (singular) </w:t>
            </w:r>
          </w:p>
          <w:p w14:paraId="2C475E5A" w14:textId="1426932A" w:rsidR="00CE73C7" w:rsidRDefault="00CE73C7" w:rsidP="0C62CF5C">
            <w:pPr>
              <w:rPr>
                <w:rFonts w:ascii="Calibri" w:eastAsia="Calibri" w:hAnsi="Calibri" w:cs="Calibri"/>
                <w:b/>
                <w:bCs/>
                <w:sz w:val="18"/>
                <w:szCs w:val="18"/>
              </w:rPr>
            </w:pPr>
          </w:p>
          <w:p w14:paraId="3687C856" w14:textId="289E09FA" w:rsidR="00CE73C7" w:rsidRDefault="4F4972E2" w:rsidP="0C62CF5C">
            <w:pPr>
              <w:rPr>
                <w:rFonts w:ascii="Calibri" w:eastAsia="Calibri" w:hAnsi="Calibri" w:cs="Calibri"/>
                <w:b/>
                <w:bCs/>
                <w:sz w:val="18"/>
                <w:szCs w:val="18"/>
              </w:rPr>
            </w:pPr>
            <w:r w:rsidRPr="0C62CF5C">
              <w:rPr>
                <w:rFonts w:ascii="Calibri" w:eastAsia="Calibri" w:hAnsi="Calibri" w:cs="Calibri"/>
                <w:b/>
                <w:bCs/>
                <w:sz w:val="18"/>
                <w:szCs w:val="18"/>
              </w:rPr>
              <w:t>learn how to use:</w:t>
            </w:r>
          </w:p>
          <w:p w14:paraId="19473289" w14:textId="63041F50" w:rsidR="00CE73C7" w:rsidRDefault="4F4972E2" w:rsidP="0C62CF5C">
            <w:pPr>
              <w:pStyle w:val="ListParagraph"/>
              <w:numPr>
                <w:ilvl w:val="0"/>
                <w:numId w:val="2"/>
              </w:numPr>
              <w:rPr>
                <w:b/>
                <w:bCs/>
                <w:sz w:val="18"/>
                <w:szCs w:val="18"/>
              </w:rPr>
            </w:pPr>
            <w:r w:rsidRPr="0C62CF5C">
              <w:rPr>
                <w:rFonts w:ascii="Calibri" w:eastAsia="Calibri" w:hAnsi="Calibri" w:cs="Calibri"/>
                <w:b/>
                <w:bCs/>
                <w:sz w:val="18"/>
                <w:szCs w:val="18"/>
              </w:rPr>
              <w:t xml:space="preserve"> sentences with different forms: statement, question, exclamation, command </w:t>
            </w:r>
          </w:p>
          <w:p w14:paraId="71B5903C" w14:textId="6E0E4223" w:rsidR="00CE73C7" w:rsidRDefault="4F4972E2" w:rsidP="0C62CF5C">
            <w:pPr>
              <w:pStyle w:val="ListParagraph"/>
              <w:numPr>
                <w:ilvl w:val="0"/>
                <w:numId w:val="2"/>
              </w:numPr>
              <w:rPr>
                <w:rFonts w:eastAsiaTheme="minorEastAsia"/>
                <w:b/>
                <w:bCs/>
                <w:sz w:val="18"/>
                <w:szCs w:val="18"/>
              </w:rPr>
            </w:pPr>
            <w:r w:rsidRPr="0C62CF5C">
              <w:rPr>
                <w:rFonts w:ascii="Calibri" w:eastAsia="Calibri" w:hAnsi="Calibri" w:cs="Calibri"/>
                <w:b/>
                <w:bCs/>
                <w:sz w:val="18"/>
                <w:szCs w:val="18"/>
              </w:rPr>
              <w:t xml:space="preserve">expanded noun phrases to describe and specify [for example, the blue butterfly] </w:t>
            </w:r>
          </w:p>
          <w:p w14:paraId="66A066A4" w14:textId="668BC706" w:rsidR="00CE73C7" w:rsidRDefault="4F4972E2" w:rsidP="0C62CF5C">
            <w:pPr>
              <w:pStyle w:val="ListParagraph"/>
              <w:numPr>
                <w:ilvl w:val="0"/>
                <w:numId w:val="2"/>
              </w:numPr>
              <w:rPr>
                <w:rFonts w:eastAsiaTheme="minorEastAsia"/>
                <w:b/>
                <w:bCs/>
                <w:sz w:val="18"/>
                <w:szCs w:val="18"/>
              </w:rPr>
            </w:pPr>
            <w:r w:rsidRPr="0C62CF5C">
              <w:rPr>
                <w:rFonts w:ascii="Calibri" w:eastAsia="Calibri" w:hAnsi="Calibri" w:cs="Calibri"/>
                <w:b/>
                <w:bCs/>
                <w:sz w:val="18"/>
                <w:szCs w:val="18"/>
              </w:rPr>
              <w:t xml:space="preserve">the present and past tenses correctly and consistently including the progressive form </w:t>
            </w:r>
          </w:p>
          <w:p w14:paraId="17F79955" w14:textId="258F04DD" w:rsidR="00CE73C7" w:rsidRDefault="4F4972E2" w:rsidP="0C62CF5C">
            <w:pPr>
              <w:pStyle w:val="ListParagraph"/>
              <w:numPr>
                <w:ilvl w:val="0"/>
                <w:numId w:val="2"/>
              </w:numPr>
              <w:rPr>
                <w:rFonts w:eastAsiaTheme="minorEastAsia"/>
                <w:b/>
                <w:bCs/>
                <w:sz w:val="18"/>
                <w:szCs w:val="18"/>
              </w:rPr>
            </w:pPr>
            <w:r w:rsidRPr="0C62CF5C">
              <w:rPr>
                <w:rFonts w:ascii="Calibri" w:eastAsia="Calibri" w:hAnsi="Calibri" w:cs="Calibri"/>
                <w:b/>
                <w:bCs/>
                <w:sz w:val="18"/>
                <w:szCs w:val="18"/>
              </w:rPr>
              <w:t xml:space="preserve"> subordination (using when, if, that, or because) and co-ordination (using or, and, or but) </w:t>
            </w:r>
          </w:p>
          <w:p w14:paraId="4ABF595A" w14:textId="4366813D" w:rsidR="00CE73C7" w:rsidRDefault="4F4972E2" w:rsidP="0C62CF5C">
            <w:pPr>
              <w:pStyle w:val="ListParagraph"/>
              <w:numPr>
                <w:ilvl w:val="0"/>
                <w:numId w:val="2"/>
              </w:numPr>
              <w:rPr>
                <w:rFonts w:eastAsiaTheme="minorEastAsia"/>
                <w:b/>
                <w:bCs/>
                <w:sz w:val="18"/>
                <w:szCs w:val="18"/>
              </w:rPr>
            </w:pPr>
            <w:r w:rsidRPr="0C62CF5C">
              <w:rPr>
                <w:rFonts w:ascii="Calibri" w:eastAsia="Calibri" w:hAnsi="Calibri" w:cs="Calibri"/>
                <w:b/>
                <w:bCs/>
                <w:sz w:val="18"/>
                <w:szCs w:val="18"/>
              </w:rPr>
              <w:t xml:space="preserve"> the grammar for year 2 in English Appendix 2 </w:t>
            </w:r>
          </w:p>
          <w:p w14:paraId="132E8F50" w14:textId="2FAA600C" w:rsidR="00CE73C7" w:rsidRDefault="4F4972E2" w:rsidP="0C62CF5C">
            <w:pPr>
              <w:pStyle w:val="ListParagraph"/>
              <w:numPr>
                <w:ilvl w:val="0"/>
                <w:numId w:val="2"/>
              </w:numPr>
              <w:rPr>
                <w:rFonts w:eastAsiaTheme="minorEastAsia"/>
                <w:b/>
                <w:bCs/>
                <w:sz w:val="18"/>
                <w:szCs w:val="18"/>
              </w:rPr>
            </w:pPr>
            <w:r w:rsidRPr="0C62CF5C">
              <w:rPr>
                <w:rFonts w:ascii="Calibri" w:eastAsia="Calibri" w:hAnsi="Calibri" w:cs="Calibri"/>
                <w:b/>
                <w:bCs/>
                <w:sz w:val="18"/>
                <w:szCs w:val="18"/>
              </w:rPr>
              <w:t xml:space="preserve"> some features of written Standard English </w:t>
            </w:r>
          </w:p>
          <w:p w14:paraId="247F12E6" w14:textId="3A91AF91" w:rsidR="00CE73C7" w:rsidRDefault="4F4972E2" w:rsidP="0C62CF5C">
            <w:pPr>
              <w:pStyle w:val="ListParagraph"/>
              <w:numPr>
                <w:ilvl w:val="0"/>
                <w:numId w:val="2"/>
              </w:numPr>
              <w:rPr>
                <w:rFonts w:eastAsiaTheme="minorEastAsia"/>
                <w:b/>
                <w:bCs/>
                <w:sz w:val="18"/>
                <w:szCs w:val="18"/>
              </w:rPr>
            </w:pPr>
            <w:r w:rsidRPr="0C62CF5C">
              <w:rPr>
                <w:rFonts w:ascii="Calibri" w:eastAsia="Calibri" w:hAnsi="Calibri" w:cs="Calibri"/>
                <w:b/>
                <w:bCs/>
                <w:sz w:val="18"/>
                <w:szCs w:val="18"/>
              </w:rPr>
              <w:t xml:space="preserve"> use and understand the grammatical terminology in English Appendix 2 in discussing their writing.</w:t>
            </w:r>
          </w:p>
        </w:tc>
      </w:tr>
      <w:tr w:rsidR="00CE73C7" w14:paraId="4B722471" w14:textId="77777777" w:rsidTr="0C62CF5C">
        <w:tc>
          <w:tcPr>
            <w:tcW w:w="1413" w:type="dxa"/>
            <w:shd w:val="clear" w:color="auto" w:fill="FFC000" w:themeFill="accent4"/>
          </w:tcPr>
          <w:p w14:paraId="660B72C0" w14:textId="4FEFF7B3" w:rsidR="00CE73C7" w:rsidRPr="00CE73C7" w:rsidRDefault="59850811" w:rsidP="0C62CF5C">
            <w:pPr>
              <w:rPr>
                <w:b/>
                <w:bCs/>
              </w:rPr>
            </w:pPr>
            <w:r w:rsidRPr="0C62CF5C">
              <w:rPr>
                <w:b/>
                <w:bCs/>
              </w:rPr>
              <w:t>Y3/4</w:t>
            </w:r>
          </w:p>
        </w:tc>
        <w:tc>
          <w:tcPr>
            <w:tcW w:w="9043" w:type="dxa"/>
          </w:tcPr>
          <w:p w14:paraId="0785E9B2" w14:textId="52DD9324" w:rsidR="00CE73C7" w:rsidRDefault="59850811" w:rsidP="0C62CF5C">
            <w:pPr>
              <w:rPr>
                <w:rFonts w:ascii="Calibri" w:eastAsia="Calibri" w:hAnsi="Calibri" w:cs="Calibri"/>
              </w:rPr>
            </w:pPr>
            <w:r w:rsidRPr="0C62CF5C">
              <w:rPr>
                <w:rFonts w:ascii="Calibri" w:eastAsia="Calibri" w:hAnsi="Calibri" w:cs="Calibri"/>
                <w:b/>
                <w:bCs/>
                <w:sz w:val="18"/>
                <w:szCs w:val="18"/>
              </w:rPr>
              <w:t xml:space="preserve"> develop their understanding of the concepts set out in English Appendix 2 by: </w:t>
            </w:r>
          </w:p>
          <w:p w14:paraId="0B4D480E" w14:textId="0B2578CD"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 extending the range of sentences with more than one clause by using a wider range of conjunctions, including when, if, because, although </w:t>
            </w:r>
          </w:p>
          <w:p w14:paraId="0CA803CB" w14:textId="6165101D"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using the present perfect form of verbs in contrast to the past tense </w:t>
            </w:r>
          </w:p>
          <w:p w14:paraId="7572B176" w14:textId="781C0540"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 choosing nouns or pronouns appropriately for clarity and cohesion and to avoid repetition </w:t>
            </w:r>
          </w:p>
          <w:p w14:paraId="44CDE241" w14:textId="21DE54CC"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 using conjunctions, adverbs and prepositions to express time and cause </w:t>
            </w:r>
          </w:p>
          <w:p w14:paraId="06644AD3" w14:textId="78E0D40C"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 using fronted adverbials </w:t>
            </w:r>
          </w:p>
          <w:p w14:paraId="333252AE" w14:textId="56F73ED4"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learning the grammar for years 3 and 4 in English Appendix 2 </w:t>
            </w:r>
          </w:p>
          <w:p w14:paraId="4D6C72B9" w14:textId="66347A5D" w:rsidR="00CE73C7" w:rsidRDefault="00CE73C7" w:rsidP="0C62CF5C">
            <w:pPr>
              <w:rPr>
                <w:rFonts w:ascii="Calibri" w:eastAsia="Calibri" w:hAnsi="Calibri" w:cs="Calibri"/>
                <w:b/>
                <w:bCs/>
                <w:sz w:val="18"/>
                <w:szCs w:val="18"/>
              </w:rPr>
            </w:pPr>
          </w:p>
          <w:p w14:paraId="58A7B912" w14:textId="2E13EB43" w:rsidR="00CE73C7" w:rsidRDefault="59850811" w:rsidP="0C62CF5C">
            <w:pPr>
              <w:rPr>
                <w:rFonts w:ascii="Calibri" w:eastAsia="Calibri" w:hAnsi="Calibri" w:cs="Calibri"/>
              </w:rPr>
            </w:pPr>
            <w:r w:rsidRPr="0C62CF5C">
              <w:rPr>
                <w:rFonts w:ascii="Calibri" w:eastAsia="Calibri" w:hAnsi="Calibri" w:cs="Calibri"/>
                <w:b/>
                <w:bCs/>
                <w:sz w:val="18"/>
                <w:szCs w:val="18"/>
              </w:rPr>
              <w:t xml:space="preserve">indicate grammatical and other features by: </w:t>
            </w:r>
          </w:p>
          <w:p w14:paraId="61F7303E" w14:textId="23DC99F0"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 using commas after fronted adverbials </w:t>
            </w:r>
          </w:p>
          <w:p w14:paraId="4E1C08A5" w14:textId="289B5E26"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indicating possession by using the possessive apostrophe with plural nouns </w:t>
            </w:r>
          </w:p>
          <w:p w14:paraId="64065AEE" w14:textId="1C99AE9C"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t xml:space="preserve"> using and punctuating direct speech </w:t>
            </w:r>
          </w:p>
          <w:p w14:paraId="603E272F" w14:textId="3502802B" w:rsidR="00CE73C7" w:rsidRDefault="59850811" w:rsidP="0C62CF5C">
            <w:pPr>
              <w:pStyle w:val="ListParagraph"/>
              <w:numPr>
                <w:ilvl w:val="0"/>
                <w:numId w:val="1"/>
              </w:numPr>
              <w:rPr>
                <w:rFonts w:eastAsiaTheme="minorEastAsia"/>
                <w:sz w:val="18"/>
                <w:szCs w:val="18"/>
              </w:rPr>
            </w:pPr>
            <w:r w:rsidRPr="0C62CF5C">
              <w:rPr>
                <w:rFonts w:ascii="Calibri" w:eastAsia="Calibri" w:hAnsi="Calibri" w:cs="Calibri"/>
                <w:b/>
                <w:bCs/>
                <w:sz w:val="18"/>
                <w:szCs w:val="18"/>
              </w:rPr>
              <w:lastRenderedPageBreak/>
              <w:t xml:space="preserve"> use and understand the grammatical terminology in English Appendix 2 accurately and appropriately when discussing their writing and reading.</w:t>
            </w:r>
          </w:p>
        </w:tc>
      </w:tr>
      <w:tr w:rsidR="00CE73C7" w14:paraId="096232CF" w14:textId="77777777" w:rsidTr="0C62CF5C">
        <w:tc>
          <w:tcPr>
            <w:tcW w:w="1413" w:type="dxa"/>
            <w:shd w:val="clear" w:color="auto" w:fill="FFC000" w:themeFill="accent4"/>
          </w:tcPr>
          <w:p w14:paraId="74ECF23E" w14:textId="5E52FBB1" w:rsidR="00CE73C7" w:rsidRPr="00CE73C7" w:rsidRDefault="59850811" w:rsidP="0C62CF5C">
            <w:pPr>
              <w:rPr>
                <w:b/>
                <w:bCs/>
              </w:rPr>
            </w:pPr>
            <w:r w:rsidRPr="0C62CF5C">
              <w:rPr>
                <w:b/>
                <w:bCs/>
              </w:rPr>
              <w:lastRenderedPageBreak/>
              <w:t>Y5/6</w:t>
            </w:r>
          </w:p>
        </w:tc>
        <w:tc>
          <w:tcPr>
            <w:tcW w:w="9043" w:type="dxa"/>
          </w:tcPr>
          <w:p w14:paraId="7BC3FCD2" w14:textId="4AA306A2" w:rsidR="00CE73C7" w:rsidRDefault="59850811" w:rsidP="0C62CF5C">
            <w:pPr>
              <w:rPr>
                <w:rFonts w:ascii="Calibri" w:eastAsia="Calibri" w:hAnsi="Calibri" w:cs="Calibri"/>
                <w:b/>
                <w:bCs/>
                <w:sz w:val="18"/>
                <w:szCs w:val="18"/>
              </w:rPr>
            </w:pPr>
            <w:r w:rsidRPr="0C62CF5C">
              <w:rPr>
                <w:rFonts w:ascii="Calibri" w:eastAsia="Calibri" w:hAnsi="Calibri" w:cs="Calibri"/>
                <w:b/>
                <w:bCs/>
                <w:sz w:val="18"/>
                <w:szCs w:val="18"/>
              </w:rPr>
              <w:t xml:space="preserve">develop their understanding of the concepts set out in English Appendix 2 by: </w:t>
            </w:r>
          </w:p>
          <w:p w14:paraId="46B9864D" w14:textId="627714A8"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recognising vocabulary and structures that are appropriate for formal speech and writing, including subjunctive forms </w:t>
            </w:r>
          </w:p>
          <w:p w14:paraId="0E1157CE" w14:textId="14E9FC1D"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using passive verbs to affect the presentation of information in a sentence</w:t>
            </w:r>
          </w:p>
          <w:p w14:paraId="22BBC9EE" w14:textId="364F4B83"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the perfect form of verbs to mark relationships of time and cause </w:t>
            </w:r>
          </w:p>
          <w:p w14:paraId="112E0504" w14:textId="49D2FD5D"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expanded noun phrases to convey complicated information concisely</w:t>
            </w:r>
          </w:p>
          <w:p w14:paraId="3033FD6C" w14:textId="37418726"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modal verbs or adverbs to indicate degrees of possibility</w:t>
            </w:r>
          </w:p>
          <w:p w14:paraId="0FC03C84" w14:textId="4568E951"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relative clauses beginning with who, which, where, when, whose, that or with an implied (i.e. omitted) relative pronoun </w:t>
            </w:r>
          </w:p>
          <w:p w14:paraId="2267B715" w14:textId="4FCFB172"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learning the grammar for years 5 and 6 in English Appendix 2</w:t>
            </w:r>
          </w:p>
          <w:p w14:paraId="27A76DB7" w14:textId="2C7282AA" w:rsidR="00CE73C7" w:rsidRDefault="00CE73C7" w:rsidP="0C62CF5C">
            <w:pPr>
              <w:rPr>
                <w:rFonts w:ascii="Calibri" w:eastAsia="Calibri" w:hAnsi="Calibri" w:cs="Calibri"/>
                <w:b/>
                <w:bCs/>
                <w:sz w:val="18"/>
                <w:szCs w:val="18"/>
              </w:rPr>
            </w:pPr>
          </w:p>
          <w:p w14:paraId="0A6EB1DF" w14:textId="548E4251" w:rsidR="00CE73C7" w:rsidRDefault="59850811" w:rsidP="0C62CF5C">
            <w:pPr>
              <w:rPr>
                <w:rFonts w:ascii="Calibri" w:eastAsia="Calibri" w:hAnsi="Calibri" w:cs="Calibri"/>
                <w:b/>
                <w:bCs/>
                <w:sz w:val="18"/>
                <w:szCs w:val="18"/>
              </w:rPr>
            </w:pPr>
            <w:r w:rsidRPr="0C62CF5C">
              <w:rPr>
                <w:rFonts w:ascii="Calibri" w:eastAsia="Calibri" w:hAnsi="Calibri" w:cs="Calibri"/>
                <w:b/>
                <w:bCs/>
                <w:sz w:val="18"/>
                <w:szCs w:val="18"/>
              </w:rPr>
              <w:t xml:space="preserve"> indicate grammatical and other features by: </w:t>
            </w:r>
          </w:p>
          <w:p w14:paraId="299856D2" w14:textId="08BEF3EF"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commas to clarify meaning or avoid ambiguity in writing </w:t>
            </w:r>
          </w:p>
          <w:p w14:paraId="0EBE5CEC" w14:textId="2541B61E"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hyphens to avoid ambiguity </w:t>
            </w:r>
          </w:p>
          <w:p w14:paraId="0B5C7284" w14:textId="69370E6B"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brackets, dashes or commas to indicate parenthesis </w:t>
            </w:r>
          </w:p>
          <w:p w14:paraId="16FD17EC" w14:textId="28251F00"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semi-colons, colons or dashes to mark boundaries between independent clauses</w:t>
            </w:r>
          </w:p>
          <w:p w14:paraId="3E91B36E" w14:textId="5F2D5035"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using a colon to introduce a list </w:t>
            </w:r>
          </w:p>
          <w:p w14:paraId="4E5D78A9" w14:textId="0F92AA32"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punctuating bullet points consistently </w:t>
            </w:r>
          </w:p>
          <w:p w14:paraId="411623A4" w14:textId="51C175CB" w:rsidR="00CE73C7" w:rsidRDefault="59850811" w:rsidP="0C62CF5C">
            <w:pPr>
              <w:pStyle w:val="ListParagraph"/>
              <w:numPr>
                <w:ilvl w:val="0"/>
                <w:numId w:val="5"/>
              </w:numPr>
              <w:rPr>
                <w:rFonts w:eastAsiaTheme="minorEastAsia"/>
                <w:b/>
                <w:bCs/>
                <w:sz w:val="18"/>
                <w:szCs w:val="18"/>
              </w:rPr>
            </w:pPr>
            <w:r w:rsidRPr="0C62CF5C">
              <w:rPr>
                <w:rFonts w:ascii="Calibri" w:eastAsia="Calibri" w:hAnsi="Calibri" w:cs="Calibri"/>
                <w:b/>
                <w:bCs/>
                <w:sz w:val="18"/>
                <w:szCs w:val="18"/>
              </w:rPr>
              <w:t xml:space="preserve"> use and understand the grammatical terminology in English Appendix 2 accurately and appropriately in discussing their writing and reading.</w:t>
            </w:r>
          </w:p>
        </w:tc>
      </w:tr>
    </w:tbl>
    <w:p w14:paraId="188235C4" w14:textId="56556FDA" w:rsidR="009963C0" w:rsidRDefault="009963C0" w:rsidP="00F07AC9"/>
    <w:p w14:paraId="26B0DB42" w14:textId="69D83D61" w:rsidR="009963C0" w:rsidRDefault="009963C0" w:rsidP="00F07AC9"/>
    <w:p w14:paraId="27B79A3E" w14:textId="49A4F47F" w:rsidR="009963C0" w:rsidRDefault="009963C0" w:rsidP="00F07AC9"/>
    <w:p w14:paraId="4345D364" w14:textId="68CB8183" w:rsidR="009963C0" w:rsidRDefault="009963C0" w:rsidP="00F07AC9"/>
    <w:p w14:paraId="623464CA" w14:textId="77777777" w:rsidR="009963C0" w:rsidRDefault="009963C0" w:rsidP="00F07AC9"/>
    <w:p w14:paraId="41A12D7A" w14:textId="2E9E06DC" w:rsidR="008651B6" w:rsidRDefault="00246C87" w:rsidP="00F07AC9">
      <w:r>
        <w:rPr>
          <w:noProof/>
          <w:lang w:eastAsia="en-GB"/>
        </w:rPr>
        <mc:AlternateContent>
          <mc:Choice Requires="wps">
            <w:drawing>
              <wp:anchor distT="0" distB="0" distL="114300" distR="114300" simplePos="0" relativeHeight="251692032" behindDoc="0" locked="0" layoutInCell="1" allowOverlap="1" wp14:anchorId="47B1AD4A" wp14:editId="0192E45A">
                <wp:simplePos x="0" y="0"/>
                <wp:positionH relativeFrom="margin">
                  <wp:align>left</wp:align>
                </wp:positionH>
                <wp:positionV relativeFrom="paragraph">
                  <wp:posOffset>12700</wp:posOffset>
                </wp:positionV>
                <wp:extent cx="6832600" cy="609600"/>
                <wp:effectExtent l="0" t="0" r="25400" b="19050"/>
                <wp:wrapNone/>
                <wp:docPr id="25" name="Rounded Rectangle 25"/>
                <wp:cNvGraphicFramePr/>
                <a:graphic xmlns:a="http://schemas.openxmlformats.org/drawingml/2006/main">
                  <a:graphicData uri="http://schemas.microsoft.com/office/word/2010/wordprocessingShape">
                    <wps:wsp>
                      <wps:cNvSpPr/>
                      <wps:spPr>
                        <a:xfrm>
                          <a:off x="0" y="0"/>
                          <a:ext cx="6832600" cy="6096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6990508" w14:textId="5C8B7700" w:rsidR="00246C87" w:rsidRPr="00CE3325" w:rsidRDefault="00246C87" w:rsidP="00246C87">
                            <w:pPr>
                              <w:jc w:val="center"/>
                              <w:rPr>
                                <w:sz w:val="44"/>
                              </w:rPr>
                            </w:pPr>
                            <w:r>
                              <w:rPr>
                                <w:sz w:val="36"/>
                              </w:rPr>
                              <w:t>Impact – How well are we achieving our 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http://schemas.openxmlformats.org/drawingml/2006/main">
            <w:pict>
              <v:roundrect id="Rounded Rectangle 25" style="position:absolute;margin-left:0;margin-top:1pt;width:538pt;height:48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37" fillcolor="#70ad47 [3209]" strokecolor="#375623 [1609]" strokeweight="1pt" arcsize="10923f" w14:anchorId="47B1A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">
                <v:stroke joinstyle="miter"/>
                <v:textbox>
                  <w:txbxContent>
                    <w:p w:rsidRPr="00CE3325" w:rsidR="00246C87" w:rsidP="00246C87" w:rsidRDefault="00246C87" w14:paraId="16990508" w14:textId="5C8B7700">
                      <w:pPr>
                        <w:jc w:val="center"/>
                        <w:rPr>
                          <w:sz w:val="44"/>
                        </w:rPr>
                      </w:pPr>
                      <w:r>
                        <w:rPr>
                          <w:sz w:val="36"/>
                        </w:rPr>
                        <w:t>Impact – How well are we achieving our aims?</w:t>
                      </w:r>
                    </w:p>
                  </w:txbxContent>
                </v:textbox>
                <w10:wrap anchorx="margin"/>
              </v:roundrect>
            </w:pict>
          </mc:Fallback>
        </mc:AlternateContent>
      </w:r>
    </w:p>
    <w:p w14:paraId="2F08307D" w14:textId="120F3427" w:rsidR="008651B6" w:rsidRDefault="008651B6" w:rsidP="00F07AC9"/>
    <w:p w14:paraId="7CCCE77D" w14:textId="5820ED31" w:rsidR="00246C87" w:rsidRDefault="00D164EA" w:rsidP="00F07AC9">
      <w:r>
        <w:rPr>
          <w:noProof/>
          <w:lang w:eastAsia="en-GB"/>
        </w:rPr>
        <w:drawing>
          <wp:anchor distT="0" distB="0" distL="114300" distR="114300" simplePos="0" relativeHeight="251694080" behindDoc="0" locked="0" layoutInCell="1" allowOverlap="1" wp14:anchorId="3234C3C2" wp14:editId="7DEA4AB1">
            <wp:simplePos x="0" y="0"/>
            <wp:positionH relativeFrom="column">
              <wp:posOffset>-31750</wp:posOffset>
            </wp:positionH>
            <wp:positionV relativeFrom="paragraph">
              <wp:posOffset>279400</wp:posOffset>
            </wp:positionV>
            <wp:extent cx="1339850" cy="3975100"/>
            <wp:effectExtent l="0" t="38100" r="12700" b="44450"/>
            <wp:wrapNone/>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r w:rsidR="000E57A1">
        <w:rPr>
          <w:noProof/>
          <w:lang w:eastAsia="en-GB"/>
        </w:rPr>
        <mc:AlternateContent>
          <mc:Choice Requires="wps">
            <w:drawing>
              <wp:anchor distT="0" distB="0" distL="114300" distR="114300" simplePos="0" relativeHeight="251696128" behindDoc="1" locked="0" layoutInCell="1" allowOverlap="1" wp14:anchorId="330DE7ED" wp14:editId="52629617">
                <wp:simplePos x="0" y="0"/>
                <wp:positionH relativeFrom="column">
                  <wp:posOffset>1416050</wp:posOffset>
                </wp:positionH>
                <wp:positionV relativeFrom="paragraph">
                  <wp:posOffset>278765</wp:posOffset>
                </wp:positionV>
                <wp:extent cx="5346700" cy="2139950"/>
                <wp:effectExtent l="0" t="0" r="25400" b="12700"/>
                <wp:wrapNone/>
                <wp:docPr id="27" name="Rounded Rectangle 27"/>
                <wp:cNvGraphicFramePr/>
                <a:graphic xmlns:a="http://schemas.openxmlformats.org/drawingml/2006/main">
                  <a:graphicData uri="http://schemas.microsoft.com/office/word/2010/wordprocessingShape">
                    <wps:wsp>
                      <wps:cNvSpPr/>
                      <wps:spPr>
                        <a:xfrm>
                          <a:off x="0" y="0"/>
                          <a:ext cx="5346700" cy="21399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ounded Rectangle 27" style="position:absolute;margin-left:111.5pt;margin-top:21.95pt;width:421pt;height:16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ecb81 [2169]" strokecolor="#70ad47 [3209]" strokeweight=".5pt" arcsize="10923f" w14:anchorId="1D289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">
                <v:fill type="gradient" color2="#8ac066 [2617]" colors="0 #b5d5a7;.5 #aace99;1 #9cca86" focus="100%" rotate="t">
                  <o:fill v:ext="view" type="gradientUnscaled"/>
                </v:fill>
                <v:stroke joinstyle="miter"/>
              </v:roundrect>
            </w:pict>
          </mc:Fallback>
        </mc:AlternateContent>
      </w:r>
    </w:p>
    <w:tbl>
      <w:tblPr>
        <w:tblStyle w:val="TableGrid"/>
        <w:tblpPr w:leftFromText="180" w:rightFromText="180" w:vertAnchor="text" w:horzAnchor="margin" w:tblpXSpec="right"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2773"/>
        <w:gridCol w:w="2774"/>
      </w:tblGrid>
      <w:tr w:rsidR="000E57A1" w14:paraId="3E52CB78" w14:textId="77777777" w:rsidTr="000E57A1">
        <w:trPr>
          <w:trHeight w:val="934"/>
        </w:trPr>
        <w:tc>
          <w:tcPr>
            <w:tcW w:w="2773" w:type="dxa"/>
            <w:vAlign w:val="center"/>
          </w:tcPr>
          <w:p w14:paraId="463F4B2B" w14:textId="0DB19AAD" w:rsidR="000E57A1" w:rsidRPr="000E57A1" w:rsidRDefault="000E57A1" w:rsidP="000E57A1">
            <w:pPr>
              <w:jc w:val="center"/>
              <w:rPr>
                <w:sz w:val="28"/>
              </w:rPr>
            </w:pPr>
            <w:r w:rsidRPr="000E57A1">
              <w:rPr>
                <w:sz w:val="28"/>
              </w:rPr>
              <w:t>Teacher Assessment</w:t>
            </w:r>
          </w:p>
        </w:tc>
        <w:tc>
          <w:tcPr>
            <w:tcW w:w="2773" w:type="dxa"/>
            <w:vAlign w:val="center"/>
          </w:tcPr>
          <w:p w14:paraId="05337A0E" w14:textId="77777777" w:rsidR="000E57A1" w:rsidRPr="000E57A1" w:rsidRDefault="000E57A1" w:rsidP="000E57A1">
            <w:pPr>
              <w:jc w:val="center"/>
              <w:rPr>
                <w:sz w:val="28"/>
              </w:rPr>
            </w:pPr>
            <w:r w:rsidRPr="000E57A1">
              <w:rPr>
                <w:sz w:val="28"/>
              </w:rPr>
              <w:t>Pupil Voice</w:t>
            </w:r>
          </w:p>
        </w:tc>
        <w:tc>
          <w:tcPr>
            <w:tcW w:w="2774" w:type="dxa"/>
            <w:vAlign w:val="center"/>
          </w:tcPr>
          <w:p w14:paraId="22DE1EDD" w14:textId="77777777" w:rsidR="000E57A1" w:rsidRPr="000E57A1" w:rsidRDefault="000E57A1" w:rsidP="000E57A1">
            <w:pPr>
              <w:jc w:val="center"/>
              <w:rPr>
                <w:sz w:val="28"/>
              </w:rPr>
            </w:pPr>
            <w:r w:rsidRPr="000E57A1">
              <w:rPr>
                <w:sz w:val="28"/>
              </w:rPr>
              <w:t>Moderation</w:t>
            </w:r>
          </w:p>
        </w:tc>
      </w:tr>
      <w:tr w:rsidR="000E57A1" w14:paraId="3AE90BF2" w14:textId="77777777" w:rsidTr="000E57A1">
        <w:trPr>
          <w:trHeight w:val="934"/>
        </w:trPr>
        <w:tc>
          <w:tcPr>
            <w:tcW w:w="2773" w:type="dxa"/>
            <w:vAlign w:val="center"/>
          </w:tcPr>
          <w:p w14:paraId="09548381" w14:textId="77777777" w:rsidR="000E57A1" w:rsidRPr="000E57A1" w:rsidRDefault="000E57A1" w:rsidP="000E57A1">
            <w:pPr>
              <w:jc w:val="center"/>
              <w:rPr>
                <w:sz w:val="28"/>
              </w:rPr>
            </w:pPr>
            <w:r w:rsidRPr="000E57A1">
              <w:rPr>
                <w:sz w:val="28"/>
              </w:rPr>
              <w:t>Work scrutiny</w:t>
            </w:r>
          </w:p>
        </w:tc>
        <w:tc>
          <w:tcPr>
            <w:tcW w:w="2773" w:type="dxa"/>
            <w:vAlign w:val="center"/>
          </w:tcPr>
          <w:p w14:paraId="0A45953A" w14:textId="77777777" w:rsidR="000E57A1" w:rsidRPr="000E57A1" w:rsidRDefault="000E57A1" w:rsidP="000E57A1">
            <w:pPr>
              <w:jc w:val="center"/>
              <w:rPr>
                <w:sz w:val="28"/>
              </w:rPr>
            </w:pPr>
            <w:r w:rsidRPr="000E57A1">
              <w:rPr>
                <w:sz w:val="28"/>
              </w:rPr>
              <w:t>Parental surveys and feedback</w:t>
            </w:r>
          </w:p>
        </w:tc>
        <w:tc>
          <w:tcPr>
            <w:tcW w:w="2774" w:type="dxa"/>
            <w:vAlign w:val="center"/>
          </w:tcPr>
          <w:p w14:paraId="2A7A8FBD" w14:textId="77777777" w:rsidR="000E57A1" w:rsidRPr="000E57A1" w:rsidRDefault="000E57A1" w:rsidP="000E57A1">
            <w:pPr>
              <w:jc w:val="center"/>
              <w:rPr>
                <w:sz w:val="28"/>
              </w:rPr>
            </w:pPr>
            <w:r w:rsidRPr="000E57A1">
              <w:rPr>
                <w:sz w:val="28"/>
              </w:rPr>
              <w:t>Observations and Blinks</w:t>
            </w:r>
          </w:p>
        </w:tc>
      </w:tr>
      <w:tr w:rsidR="000E57A1" w14:paraId="7257F2E3" w14:textId="77777777" w:rsidTr="000E57A1">
        <w:trPr>
          <w:trHeight w:val="934"/>
        </w:trPr>
        <w:tc>
          <w:tcPr>
            <w:tcW w:w="2773" w:type="dxa"/>
            <w:vAlign w:val="center"/>
          </w:tcPr>
          <w:p w14:paraId="197C04EE" w14:textId="77777777" w:rsidR="000E57A1" w:rsidRPr="000E57A1" w:rsidRDefault="000E57A1" w:rsidP="000E57A1">
            <w:pPr>
              <w:jc w:val="center"/>
              <w:rPr>
                <w:sz w:val="28"/>
              </w:rPr>
            </w:pPr>
            <w:r w:rsidRPr="000E57A1">
              <w:rPr>
                <w:sz w:val="28"/>
              </w:rPr>
              <w:t>Data analysis</w:t>
            </w:r>
          </w:p>
        </w:tc>
        <w:tc>
          <w:tcPr>
            <w:tcW w:w="2773" w:type="dxa"/>
            <w:vAlign w:val="center"/>
          </w:tcPr>
          <w:p w14:paraId="45D5D2E9" w14:textId="77777777" w:rsidR="000E57A1" w:rsidRPr="000E57A1" w:rsidRDefault="000E57A1" w:rsidP="000E57A1">
            <w:pPr>
              <w:jc w:val="center"/>
              <w:rPr>
                <w:sz w:val="28"/>
              </w:rPr>
            </w:pPr>
            <w:r w:rsidRPr="000E57A1">
              <w:rPr>
                <w:sz w:val="28"/>
              </w:rPr>
              <w:t>Progress of pupils across the curriculum</w:t>
            </w:r>
          </w:p>
        </w:tc>
        <w:tc>
          <w:tcPr>
            <w:tcW w:w="2774" w:type="dxa"/>
            <w:vAlign w:val="center"/>
          </w:tcPr>
          <w:p w14:paraId="3709142E" w14:textId="77777777" w:rsidR="000E57A1" w:rsidRPr="000E57A1" w:rsidRDefault="000E57A1" w:rsidP="000E57A1">
            <w:pPr>
              <w:jc w:val="center"/>
              <w:rPr>
                <w:sz w:val="28"/>
              </w:rPr>
            </w:pPr>
            <w:r w:rsidRPr="000E57A1">
              <w:rPr>
                <w:sz w:val="28"/>
              </w:rPr>
              <w:t>Staff Questionnaires</w:t>
            </w:r>
          </w:p>
        </w:tc>
      </w:tr>
    </w:tbl>
    <w:p w14:paraId="443370E3" w14:textId="43F436C5" w:rsidR="00246C87" w:rsidRDefault="00246C87" w:rsidP="00F07AC9"/>
    <w:p w14:paraId="07AA268D" w14:textId="5D4C071C" w:rsidR="00246C87" w:rsidRDefault="00246C87" w:rsidP="00F07AC9"/>
    <w:p w14:paraId="48B997D6" w14:textId="7F87F8E3" w:rsidR="000E57A1" w:rsidRDefault="000E57A1" w:rsidP="00F07AC9"/>
    <w:p w14:paraId="1E640E49" w14:textId="7F84B6B2" w:rsidR="000E57A1" w:rsidRDefault="000E57A1" w:rsidP="00F07AC9"/>
    <w:p w14:paraId="2161C300" w14:textId="3E82A60D" w:rsidR="000E57A1" w:rsidRDefault="000E57A1" w:rsidP="00F07AC9"/>
    <w:p w14:paraId="35290C67" w14:textId="02CD906E" w:rsidR="000E57A1" w:rsidRDefault="000E57A1" w:rsidP="00F07AC9"/>
    <w:p w14:paraId="232A8A9A" w14:textId="32140A18" w:rsidR="000E57A1" w:rsidRDefault="000E57A1" w:rsidP="00F07AC9"/>
    <w:bookmarkStart w:id="0" w:name="_GoBack"/>
    <w:bookmarkEnd w:id="0"/>
    <w:p w14:paraId="45D40486" w14:textId="50439F72" w:rsidR="000E57A1" w:rsidRDefault="00D164EA" w:rsidP="00F07AC9">
      <w:r>
        <w:rPr>
          <w:noProof/>
          <w:lang w:eastAsia="en-GB"/>
        </w:rPr>
        <mc:AlternateContent>
          <mc:Choice Requires="wps">
            <w:drawing>
              <wp:anchor distT="0" distB="0" distL="114300" distR="114300" simplePos="0" relativeHeight="251698176" behindDoc="1" locked="0" layoutInCell="1" allowOverlap="1" wp14:anchorId="170A4FC1" wp14:editId="4D48ADD6">
                <wp:simplePos x="0" y="0"/>
                <wp:positionH relativeFrom="margin">
                  <wp:align>right</wp:align>
                </wp:positionH>
                <wp:positionV relativeFrom="paragraph">
                  <wp:posOffset>255270</wp:posOffset>
                </wp:positionV>
                <wp:extent cx="5130800" cy="1828800"/>
                <wp:effectExtent l="0" t="0" r="0" b="0"/>
                <wp:wrapNone/>
                <wp:docPr id="29" name="Rounded Rectangle 29"/>
                <wp:cNvGraphicFramePr/>
                <a:graphic xmlns:a="http://schemas.openxmlformats.org/drawingml/2006/main">
                  <a:graphicData uri="http://schemas.microsoft.com/office/word/2010/wordprocessingShape">
                    <wps:wsp>
                      <wps:cNvSpPr/>
                      <wps:spPr>
                        <a:xfrm>
                          <a:off x="0" y="0"/>
                          <a:ext cx="5130800" cy="1828800"/>
                        </a:xfrm>
                        <a:prstGeom prst="round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oundrect id="Rounded Rectangle 29" style="position:absolute;margin-left:352.8pt;margin-top:20.1pt;width:404pt;height:2in;z-index:-25161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4a732f [2153]" stroked="f" arcsize="10923f" w14:anchorId="1A973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">
                <v:fill type="gradient" color2="#a8d08d [1945]" colors="0 #4b7430;31457f #74b349;1 #a9d18e" angle="180" focus="100%" rotate="t"/>
                <w10:wrap anchorx="margin"/>
              </v:roundrect>
            </w:pict>
          </mc:Fallback>
        </mc:AlternateContent>
      </w:r>
    </w:p>
    <w:tbl>
      <w:tblPr>
        <w:tblStyle w:val="TableGrid"/>
        <w:tblpPr w:leftFromText="180" w:rightFromText="180" w:vertAnchor="text" w:horzAnchor="margin" w:tblpXSpec="right" w:tblpY="216"/>
        <w:tblW w:w="0" w:type="auto"/>
        <w:tblLook w:val="04A0" w:firstRow="1" w:lastRow="0" w:firstColumn="1" w:lastColumn="0" w:noHBand="0" w:noVBand="1"/>
      </w:tblPr>
      <w:tblGrid>
        <w:gridCol w:w="2716"/>
        <w:gridCol w:w="2721"/>
        <w:gridCol w:w="2570"/>
      </w:tblGrid>
      <w:tr w:rsidR="00B621D4" w:rsidRPr="0034001C" w14:paraId="6448A43B" w14:textId="77777777" w:rsidTr="00B621D4">
        <w:trPr>
          <w:trHeight w:val="866"/>
        </w:trPr>
        <w:tc>
          <w:tcPr>
            <w:tcW w:w="2716" w:type="dxa"/>
            <w:vAlign w:val="center"/>
          </w:tcPr>
          <w:p w14:paraId="0F72FBC8" w14:textId="77777777" w:rsidR="00B621D4" w:rsidRPr="0034001C" w:rsidRDefault="00B621D4" w:rsidP="00B621D4">
            <w:pPr>
              <w:jc w:val="center"/>
              <w:rPr>
                <w:sz w:val="18"/>
              </w:rPr>
            </w:pPr>
            <w:r w:rsidRPr="0034001C">
              <w:rPr>
                <w:sz w:val="18"/>
              </w:rPr>
              <w:lastRenderedPageBreak/>
              <w:t>Making great progress and have high standards of achievement and attainment</w:t>
            </w:r>
          </w:p>
        </w:tc>
        <w:tc>
          <w:tcPr>
            <w:tcW w:w="2721" w:type="dxa"/>
            <w:vAlign w:val="center"/>
          </w:tcPr>
          <w:p w14:paraId="4931E912" w14:textId="77777777" w:rsidR="00B621D4" w:rsidRPr="0034001C" w:rsidRDefault="00B621D4" w:rsidP="00B621D4">
            <w:pPr>
              <w:jc w:val="center"/>
              <w:rPr>
                <w:sz w:val="18"/>
              </w:rPr>
            </w:pPr>
            <w:r w:rsidRPr="0034001C">
              <w:rPr>
                <w:sz w:val="18"/>
              </w:rPr>
              <w:t>Have a lifelong love of reading and learning and be able to communicate clearly</w:t>
            </w:r>
          </w:p>
        </w:tc>
        <w:tc>
          <w:tcPr>
            <w:tcW w:w="2570" w:type="dxa"/>
            <w:vAlign w:val="center"/>
          </w:tcPr>
          <w:p w14:paraId="1AC720F9" w14:textId="77777777" w:rsidR="00B621D4" w:rsidRPr="0034001C" w:rsidRDefault="00B621D4" w:rsidP="00B621D4">
            <w:pPr>
              <w:jc w:val="center"/>
              <w:rPr>
                <w:sz w:val="18"/>
              </w:rPr>
            </w:pPr>
            <w:r w:rsidRPr="0034001C">
              <w:rPr>
                <w:sz w:val="18"/>
              </w:rPr>
              <w:t xml:space="preserve">Be respectful of themselves </w:t>
            </w:r>
            <w:r>
              <w:rPr>
                <w:sz w:val="18"/>
              </w:rPr>
              <w:t>an</w:t>
            </w:r>
            <w:r w:rsidRPr="0034001C">
              <w:rPr>
                <w:sz w:val="18"/>
              </w:rPr>
              <w:t>d demonstrate excellent behaviour</w:t>
            </w:r>
          </w:p>
        </w:tc>
      </w:tr>
      <w:tr w:rsidR="00B621D4" w:rsidRPr="0034001C" w14:paraId="317AAB4C" w14:textId="77777777" w:rsidTr="00B621D4">
        <w:trPr>
          <w:trHeight w:val="650"/>
        </w:trPr>
        <w:tc>
          <w:tcPr>
            <w:tcW w:w="2716" w:type="dxa"/>
            <w:vAlign w:val="center"/>
          </w:tcPr>
          <w:p w14:paraId="51D158FA" w14:textId="77777777" w:rsidR="00B621D4" w:rsidRPr="0034001C" w:rsidRDefault="00B621D4" w:rsidP="00B621D4">
            <w:pPr>
              <w:jc w:val="center"/>
              <w:rPr>
                <w:sz w:val="18"/>
              </w:rPr>
            </w:pPr>
            <w:r w:rsidRPr="0034001C">
              <w:rPr>
                <w:sz w:val="18"/>
              </w:rPr>
              <w:t>Be confident, positive and independent learners with high aspirations</w:t>
            </w:r>
          </w:p>
        </w:tc>
        <w:tc>
          <w:tcPr>
            <w:tcW w:w="2721" w:type="dxa"/>
            <w:vAlign w:val="center"/>
          </w:tcPr>
          <w:p w14:paraId="674F5E16" w14:textId="77777777" w:rsidR="00B621D4" w:rsidRPr="0034001C" w:rsidRDefault="00B621D4" w:rsidP="00B621D4">
            <w:pPr>
              <w:jc w:val="center"/>
              <w:rPr>
                <w:sz w:val="18"/>
              </w:rPr>
            </w:pPr>
            <w:r w:rsidRPr="0034001C">
              <w:rPr>
                <w:sz w:val="18"/>
              </w:rPr>
              <w:t>Have mental wellbeing and make healthy lifestyle choices</w:t>
            </w:r>
          </w:p>
        </w:tc>
        <w:tc>
          <w:tcPr>
            <w:tcW w:w="2570" w:type="dxa"/>
            <w:vAlign w:val="center"/>
          </w:tcPr>
          <w:p w14:paraId="6AD96814" w14:textId="77777777" w:rsidR="00B621D4" w:rsidRPr="0034001C" w:rsidRDefault="00B621D4" w:rsidP="00B621D4">
            <w:pPr>
              <w:jc w:val="center"/>
              <w:rPr>
                <w:sz w:val="18"/>
              </w:rPr>
            </w:pPr>
            <w:r w:rsidRPr="0034001C">
              <w:rPr>
                <w:sz w:val="18"/>
              </w:rPr>
              <w:t>Participate in the community and have excellent attendance</w:t>
            </w:r>
          </w:p>
        </w:tc>
      </w:tr>
      <w:tr w:rsidR="00B621D4" w:rsidRPr="0034001C" w14:paraId="079E1B14" w14:textId="77777777" w:rsidTr="00B621D4">
        <w:trPr>
          <w:trHeight w:val="650"/>
        </w:trPr>
        <w:tc>
          <w:tcPr>
            <w:tcW w:w="8007" w:type="dxa"/>
            <w:gridSpan w:val="3"/>
            <w:vAlign w:val="center"/>
          </w:tcPr>
          <w:p w14:paraId="4A0A48F7" w14:textId="77777777" w:rsidR="00B621D4" w:rsidRPr="00B621D4" w:rsidRDefault="00B621D4" w:rsidP="00B621D4">
            <w:pPr>
              <w:jc w:val="center"/>
              <w:rPr>
                <w:b/>
                <w:sz w:val="18"/>
              </w:rPr>
            </w:pPr>
            <w:r>
              <w:rPr>
                <w:sz w:val="18"/>
              </w:rPr>
              <w:t xml:space="preserve"> </w:t>
            </w:r>
            <w:r w:rsidRPr="00B621D4">
              <w:rPr>
                <w:b/>
                <w:sz w:val="18"/>
              </w:rPr>
              <w:t>know more and remember more</w:t>
            </w:r>
          </w:p>
        </w:tc>
      </w:tr>
    </w:tbl>
    <w:p w14:paraId="2F5ABF8D" w14:textId="6413482A" w:rsidR="000E57A1" w:rsidRDefault="000E57A1" w:rsidP="00F07AC9"/>
    <w:p w14:paraId="2DAD775A" w14:textId="42E4C691" w:rsidR="000E57A1" w:rsidRDefault="000E57A1" w:rsidP="00F07AC9"/>
    <w:p w14:paraId="107BE95D" w14:textId="70E52A6A" w:rsidR="000E57A1" w:rsidRDefault="000E57A1" w:rsidP="00F07AC9"/>
    <w:p w14:paraId="2B398488" w14:textId="1609F492" w:rsidR="000E57A1" w:rsidRDefault="000E57A1" w:rsidP="00F07AC9"/>
    <w:p w14:paraId="44347BD7" w14:textId="2C7FB8B4" w:rsidR="000E57A1" w:rsidRDefault="000E57A1" w:rsidP="00F07AC9"/>
    <w:p w14:paraId="3ADDA3D0" w14:textId="026DFB05" w:rsidR="000E57A1" w:rsidRDefault="000E57A1" w:rsidP="00F07AC9"/>
    <w:p w14:paraId="78149A05" w14:textId="37CF153F" w:rsidR="000E57A1" w:rsidRDefault="000E57A1" w:rsidP="00F07AC9"/>
    <w:tbl>
      <w:tblPr>
        <w:tblStyle w:val="TableGrid"/>
        <w:tblW w:w="0" w:type="auto"/>
        <w:tblLook w:val="04A0" w:firstRow="1" w:lastRow="0" w:firstColumn="1" w:lastColumn="0" w:noHBand="0" w:noVBand="1"/>
      </w:tblPr>
      <w:tblGrid>
        <w:gridCol w:w="2689"/>
        <w:gridCol w:w="7767"/>
      </w:tblGrid>
      <w:tr w:rsidR="00D164EA" w14:paraId="7D9E2529" w14:textId="77777777" w:rsidTr="00C76FAD">
        <w:tc>
          <w:tcPr>
            <w:tcW w:w="2689" w:type="dxa"/>
            <w:shd w:val="clear" w:color="auto" w:fill="A8D08D" w:themeFill="accent6" w:themeFillTint="99"/>
          </w:tcPr>
          <w:p w14:paraId="73EB2877" w14:textId="0D1F8F77" w:rsidR="00D164EA" w:rsidRDefault="00D164EA" w:rsidP="00F07AC9">
            <w:r>
              <w:t>Work Sample Analysis:</w:t>
            </w:r>
          </w:p>
        </w:tc>
        <w:tc>
          <w:tcPr>
            <w:tcW w:w="7767" w:type="dxa"/>
          </w:tcPr>
          <w:p w14:paraId="1F7C4635" w14:textId="6EEDCF8B" w:rsidR="00D164EA" w:rsidRDefault="00D164EA" w:rsidP="00F07AC9">
            <w:r>
              <w:t>What do our books show?</w:t>
            </w:r>
          </w:p>
        </w:tc>
      </w:tr>
      <w:tr w:rsidR="00D164EA" w14:paraId="285BC323" w14:textId="77777777" w:rsidTr="00C76FAD">
        <w:tc>
          <w:tcPr>
            <w:tcW w:w="2689" w:type="dxa"/>
            <w:shd w:val="clear" w:color="auto" w:fill="A8D08D" w:themeFill="accent6" w:themeFillTint="99"/>
          </w:tcPr>
          <w:p w14:paraId="370481CB" w14:textId="231633E4" w:rsidR="00D164EA" w:rsidRDefault="00D164EA" w:rsidP="00F07AC9">
            <w:r>
              <w:t>Lesson Observations:</w:t>
            </w:r>
          </w:p>
        </w:tc>
        <w:tc>
          <w:tcPr>
            <w:tcW w:w="7767" w:type="dxa"/>
          </w:tcPr>
          <w:p w14:paraId="42F411CD" w14:textId="41DC4CD3" w:rsidR="00D164EA" w:rsidRDefault="00D164EA" w:rsidP="00F07AC9">
            <w:r>
              <w:t>How is the quality of teaching, learning and use of assessment in the lesson? How good is the questioning in the lesson?</w:t>
            </w:r>
          </w:p>
        </w:tc>
      </w:tr>
      <w:tr w:rsidR="00D164EA" w14:paraId="64927280" w14:textId="77777777" w:rsidTr="00C76FAD">
        <w:tc>
          <w:tcPr>
            <w:tcW w:w="2689" w:type="dxa"/>
            <w:shd w:val="clear" w:color="auto" w:fill="A8D08D" w:themeFill="accent6" w:themeFillTint="99"/>
          </w:tcPr>
          <w:p w14:paraId="6359CB23" w14:textId="0A756259" w:rsidR="00D164EA" w:rsidRDefault="00D164EA" w:rsidP="00F07AC9">
            <w:r>
              <w:t>Surveys:</w:t>
            </w:r>
          </w:p>
        </w:tc>
        <w:tc>
          <w:tcPr>
            <w:tcW w:w="7767" w:type="dxa"/>
          </w:tcPr>
          <w:p w14:paraId="06D2EB1D" w14:textId="15C7371E" w:rsidR="00D164EA" w:rsidRDefault="00D164EA" w:rsidP="00F07AC9">
            <w:r>
              <w:t>What do parents and children say about this subject?</w:t>
            </w:r>
          </w:p>
        </w:tc>
      </w:tr>
      <w:tr w:rsidR="00D164EA" w14:paraId="51EBFEEF" w14:textId="77777777" w:rsidTr="00C76FAD">
        <w:tc>
          <w:tcPr>
            <w:tcW w:w="2689" w:type="dxa"/>
            <w:shd w:val="clear" w:color="auto" w:fill="A8D08D" w:themeFill="accent6" w:themeFillTint="99"/>
          </w:tcPr>
          <w:p w14:paraId="613F96D4" w14:textId="16BF65DB" w:rsidR="00D164EA" w:rsidRDefault="00C76FAD" w:rsidP="00F07AC9">
            <w:r>
              <w:t>Interviews:</w:t>
            </w:r>
          </w:p>
        </w:tc>
        <w:tc>
          <w:tcPr>
            <w:tcW w:w="7767" w:type="dxa"/>
          </w:tcPr>
          <w:p w14:paraId="1BAAE29F" w14:textId="77777777" w:rsidR="00D164EA" w:rsidRDefault="00C76FAD" w:rsidP="00F07AC9">
            <w:r>
              <w:t>What do the children say about their learning in this subject?</w:t>
            </w:r>
          </w:p>
          <w:p w14:paraId="675E454F" w14:textId="77777777" w:rsidR="00C76FAD" w:rsidRDefault="00C76FAD" w:rsidP="00F07AC9"/>
          <w:p w14:paraId="4A750611" w14:textId="77777777" w:rsidR="00C76FAD" w:rsidRDefault="00C76FAD" w:rsidP="00F07AC9">
            <w:r>
              <w:t>What do the staff say about their learning in this subject?</w:t>
            </w:r>
          </w:p>
          <w:p w14:paraId="5F8A264B" w14:textId="6FA28FD6" w:rsidR="00C76FAD" w:rsidRDefault="00C76FAD" w:rsidP="00F07AC9"/>
        </w:tc>
      </w:tr>
      <w:tr w:rsidR="00D164EA" w14:paraId="05BBFAFD" w14:textId="77777777" w:rsidTr="00C76FAD">
        <w:tc>
          <w:tcPr>
            <w:tcW w:w="2689" w:type="dxa"/>
            <w:shd w:val="clear" w:color="auto" w:fill="A8D08D" w:themeFill="accent6" w:themeFillTint="99"/>
          </w:tcPr>
          <w:p w14:paraId="65A0020B" w14:textId="26E262E7" w:rsidR="00D164EA" w:rsidRDefault="00C76FAD" w:rsidP="00F07AC9">
            <w:r>
              <w:t>Coaching and Mentoring:</w:t>
            </w:r>
          </w:p>
        </w:tc>
        <w:tc>
          <w:tcPr>
            <w:tcW w:w="7767" w:type="dxa"/>
          </w:tcPr>
          <w:p w14:paraId="467B5D6D" w14:textId="5028BC01" w:rsidR="00D164EA" w:rsidRDefault="00C76FAD" w:rsidP="00F07AC9">
            <w:r>
              <w:t>Is there a need for coaching and mentoring in this subject? What support do colleagues need in this subject?</w:t>
            </w:r>
          </w:p>
        </w:tc>
      </w:tr>
      <w:tr w:rsidR="00D164EA" w14:paraId="41633CAF" w14:textId="77777777" w:rsidTr="00C76FAD">
        <w:tc>
          <w:tcPr>
            <w:tcW w:w="2689" w:type="dxa"/>
            <w:shd w:val="clear" w:color="auto" w:fill="A8D08D" w:themeFill="accent6" w:themeFillTint="99"/>
          </w:tcPr>
          <w:p w14:paraId="17986DF7" w14:textId="3938BA89" w:rsidR="00D164EA" w:rsidRDefault="00C76FAD" w:rsidP="00F07AC9">
            <w:r>
              <w:t>Training:</w:t>
            </w:r>
          </w:p>
        </w:tc>
        <w:tc>
          <w:tcPr>
            <w:tcW w:w="7767" w:type="dxa"/>
          </w:tcPr>
          <w:p w14:paraId="4DBF5D18" w14:textId="4A5F3FCC" w:rsidR="00D164EA" w:rsidRDefault="00C76FAD" w:rsidP="00F07AC9">
            <w:r>
              <w:t>What training has taken place? What is the impact of any training given?</w:t>
            </w:r>
          </w:p>
        </w:tc>
      </w:tr>
      <w:tr w:rsidR="00D164EA" w14:paraId="1FFAD070" w14:textId="77777777" w:rsidTr="00C76FAD">
        <w:tc>
          <w:tcPr>
            <w:tcW w:w="2689" w:type="dxa"/>
            <w:shd w:val="clear" w:color="auto" w:fill="A8D08D" w:themeFill="accent6" w:themeFillTint="99"/>
          </w:tcPr>
          <w:p w14:paraId="171BCCAF" w14:textId="1BBB3C78" w:rsidR="00D164EA" w:rsidRDefault="00C76FAD" w:rsidP="00F07AC9">
            <w:r>
              <w:t>Leaning environment:</w:t>
            </w:r>
          </w:p>
        </w:tc>
        <w:tc>
          <w:tcPr>
            <w:tcW w:w="7767" w:type="dxa"/>
          </w:tcPr>
          <w:p w14:paraId="20881783" w14:textId="18CA1603" w:rsidR="00D164EA" w:rsidRDefault="00C76FAD" w:rsidP="00F07AC9">
            <w:r>
              <w:t>How does the learning environment support the learning in this subject area?</w:t>
            </w:r>
          </w:p>
        </w:tc>
      </w:tr>
      <w:tr w:rsidR="00D164EA" w14:paraId="4A6A4B9A" w14:textId="77777777" w:rsidTr="00C76FAD">
        <w:tc>
          <w:tcPr>
            <w:tcW w:w="2689" w:type="dxa"/>
            <w:shd w:val="clear" w:color="auto" w:fill="A8D08D" w:themeFill="accent6" w:themeFillTint="99"/>
          </w:tcPr>
          <w:p w14:paraId="741B15FA" w14:textId="77777777" w:rsidR="00D164EA" w:rsidRDefault="00D164EA" w:rsidP="00F07AC9"/>
        </w:tc>
        <w:tc>
          <w:tcPr>
            <w:tcW w:w="7767" w:type="dxa"/>
          </w:tcPr>
          <w:p w14:paraId="4E2707FD" w14:textId="77777777" w:rsidR="00D164EA" w:rsidRDefault="00D164EA" w:rsidP="00F07AC9"/>
        </w:tc>
      </w:tr>
    </w:tbl>
    <w:p w14:paraId="5BDE8D69" w14:textId="0DA2EC4F" w:rsidR="000E57A1" w:rsidRDefault="000E57A1" w:rsidP="00C76FAD"/>
    <w:sectPr w:rsidR="000E57A1" w:rsidSect="00F31516">
      <w:headerReference w:type="default" r:id="rId31"/>
      <w:footerReference w:type="default" r:id="rId32"/>
      <w:pgSz w:w="11906" w:h="16838"/>
      <w:pgMar w:top="284" w:right="720" w:bottom="284"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1277" w14:textId="77777777" w:rsidR="0062121F" w:rsidRDefault="0062121F" w:rsidP="000A2F9E">
      <w:pPr>
        <w:spacing w:after="0" w:line="240" w:lineRule="auto"/>
      </w:pPr>
      <w:r>
        <w:separator/>
      </w:r>
    </w:p>
  </w:endnote>
  <w:endnote w:type="continuationSeparator" w:id="0">
    <w:p w14:paraId="0CA7B79B" w14:textId="77777777" w:rsidR="0062121F" w:rsidRDefault="0062121F" w:rsidP="000A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3AF7" w14:textId="77777777" w:rsidR="00C76805" w:rsidRDefault="00C76805">
    <w:pPr>
      <w:pStyle w:val="Footer"/>
      <w:rPr>
        <w:b/>
      </w:rPr>
    </w:pPr>
  </w:p>
  <w:p w14:paraId="0DA28138" w14:textId="35647347" w:rsidR="00EB79E5" w:rsidRDefault="00EB79E5">
    <w:pPr>
      <w:pStyle w:val="Footer"/>
    </w:pPr>
    <w:r w:rsidRPr="000A2F9E">
      <w:rPr>
        <w:b/>
      </w:rPr>
      <w:t xml:space="preserve">                                                                                                    </w:t>
    </w:r>
  </w:p>
  <w:p w14:paraId="097A2E10" w14:textId="77777777" w:rsidR="00EB79E5" w:rsidRDefault="00EB7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82995" w14:textId="77777777" w:rsidR="0062121F" w:rsidRDefault="0062121F" w:rsidP="000A2F9E">
      <w:pPr>
        <w:spacing w:after="0" w:line="240" w:lineRule="auto"/>
      </w:pPr>
      <w:r>
        <w:separator/>
      </w:r>
    </w:p>
  </w:footnote>
  <w:footnote w:type="continuationSeparator" w:id="0">
    <w:p w14:paraId="1A77236D" w14:textId="77777777" w:rsidR="0062121F" w:rsidRDefault="0062121F" w:rsidP="000A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D36A" w14:textId="77777777" w:rsidR="00CC030B" w:rsidRDefault="00CC030B" w:rsidP="00C76805">
    <w:pPr>
      <w:pStyle w:val="Header"/>
      <w:jc w:val="center"/>
      <w:rPr>
        <w:rFonts w:ascii="Calibri" w:hAnsi="Calibri"/>
        <w:b/>
        <w:bCs/>
        <w:sz w:val="28"/>
        <w:szCs w:val="28"/>
      </w:rPr>
    </w:pPr>
  </w:p>
  <w:p w14:paraId="012F2D1E" w14:textId="4F2995F6" w:rsidR="00C76805" w:rsidRPr="003765C2" w:rsidRDefault="00C76805" w:rsidP="00C76805">
    <w:pPr>
      <w:pStyle w:val="Header"/>
      <w:jc w:val="center"/>
      <w:rPr>
        <w:rFonts w:ascii="Calibri" w:hAnsi="Calibri"/>
        <w:b/>
        <w:bCs/>
        <w:sz w:val="28"/>
        <w:szCs w:val="28"/>
      </w:rPr>
    </w:pPr>
    <w:r>
      <w:rPr>
        <w:noProof/>
        <w:lang w:eastAsia="en-GB"/>
      </w:rPr>
      <w:drawing>
        <wp:anchor distT="0" distB="0" distL="114300" distR="114300" simplePos="0" relativeHeight="251659264" behindDoc="1" locked="0" layoutInCell="1" allowOverlap="1" wp14:anchorId="3F1AC61D" wp14:editId="2481AE0F">
          <wp:simplePos x="0" y="0"/>
          <wp:positionH relativeFrom="column">
            <wp:posOffset>-292100</wp:posOffset>
          </wp:positionH>
          <wp:positionV relativeFrom="paragraph">
            <wp:posOffset>-93345</wp:posOffset>
          </wp:positionV>
          <wp:extent cx="698500" cy="908685"/>
          <wp:effectExtent l="0" t="0" r="6350" b="571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C62CF5C">
      <w:rPr>
        <w:rFonts w:ascii="Calibri" w:hAnsi="Calibri"/>
        <w:b/>
        <w:bCs/>
        <w:sz w:val="28"/>
        <w:szCs w:val="28"/>
      </w:rPr>
      <w:t xml:space="preserve">Stathern Primary School </w:t>
    </w:r>
  </w:p>
  <w:p w14:paraId="09E27E91" w14:textId="77777777" w:rsidR="00C76805" w:rsidRPr="00BC78FF" w:rsidRDefault="00C76805" w:rsidP="00C76805">
    <w:pPr>
      <w:jc w:val="center"/>
      <w:rPr>
        <w:rFonts w:ascii="Ink Free" w:hAnsi="Ink Free"/>
        <w:sz w:val="40"/>
        <w:szCs w:val="96"/>
      </w:rPr>
    </w:pPr>
    <w:r>
      <w:rPr>
        <w:rFonts w:ascii="Ink Free" w:hAnsi="Ink Free"/>
        <w:sz w:val="40"/>
        <w:szCs w:val="96"/>
      </w:rPr>
      <w:t>‘Nurture, Inspire, Discover, Create’</w:t>
    </w:r>
  </w:p>
  <w:p w14:paraId="511E29A9" w14:textId="21E3B727" w:rsidR="00C76805" w:rsidRPr="003765C2" w:rsidRDefault="00CB4076" w:rsidP="00C76805">
    <w:pPr>
      <w:pStyle w:val="Header"/>
      <w:jc w:val="center"/>
      <w:rPr>
        <w:rFonts w:ascii="Calibri" w:hAnsi="Calibri"/>
        <w:b/>
        <w:bCs/>
        <w:sz w:val="28"/>
        <w:szCs w:val="28"/>
      </w:rPr>
    </w:pPr>
    <w:r>
      <w:rPr>
        <w:rFonts w:ascii="Calibri" w:hAnsi="Calibri"/>
        <w:b/>
        <w:bCs/>
        <w:sz w:val="28"/>
        <w:szCs w:val="28"/>
      </w:rPr>
      <w:t>English</w:t>
    </w:r>
    <w:r w:rsidR="0098724B">
      <w:rPr>
        <w:rFonts w:ascii="Calibri" w:hAnsi="Calibri"/>
        <w:b/>
        <w:bCs/>
        <w:sz w:val="28"/>
        <w:szCs w:val="28"/>
      </w:rPr>
      <w:t xml:space="preserve"> </w:t>
    </w:r>
    <w:r w:rsidR="00CE3325">
      <w:rPr>
        <w:rFonts w:ascii="Calibri" w:hAnsi="Calibri"/>
        <w:b/>
        <w:bCs/>
        <w:sz w:val="28"/>
        <w:szCs w:val="28"/>
      </w:rPr>
      <w:t>Curriculum Vision</w:t>
    </w:r>
    <w:r w:rsidR="0098724B">
      <w:rPr>
        <w:rFonts w:ascii="Calibri" w:hAnsi="Calibri"/>
        <w:b/>
        <w:bCs/>
        <w:sz w:val="28"/>
        <w:szCs w:val="28"/>
      </w:rPr>
      <w:t xml:space="preserve"> and Skills</w:t>
    </w:r>
  </w:p>
  <w:p w14:paraId="465C9443" w14:textId="77777777" w:rsidR="00C76805" w:rsidRDefault="00C7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77B"/>
    <w:multiLevelType w:val="hybridMultilevel"/>
    <w:tmpl w:val="2C4A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3CA6"/>
    <w:multiLevelType w:val="hybridMultilevel"/>
    <w:tmpl w:val="C304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D3FB6"/>
    <w:multiLevelType w:val="hybridMultilevel"/>
    <w:tmpl w:val="CD84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620FD"/>
    <w:multiLevelType w:val="hybridMultilevel"/>
    <w:tmpl w:val="5AA0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02C4"/>
    <w:multiLevelType w:val="hybridMultilevel"/>
    <w:tmpl w:val="6A6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B2776"/>
    <w:multiLevelType w:val="hybridMultilevel"/>
    <w:tmpl w:val="D178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91201"/>
    <w:multiLevelType w:val="hybridMultilevel"/>
    <w:tmpl w:val="BF0C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92001"/>
    <w:multiLevelType w:val="hybridMultilevel"/>
    <w:tmpl w:val="F6D4A8A6"/>
    <w:lvl w:ilvl="0" w:tplc="55F05996">
      <w:start w:val="1"/>
      <w:numFmt w:val="bullet"/>
      <w:lvlText w:val=""/>
      <w:lvlJc w:val="left"/>
      <w:pPr>
        <w:ind w:left="720" w:hanging="360"/>
      </w:pPr>
      <w:rPr>
        <w:rFonts w:ascii="Symbol" w:hAnsi="Symbol" w:hint="default"/>
      </w:rPr>
    </w:lvl>
    <w:lvl w:ilvl="1" w:tplc="68E20B1C">
      <w:start w:val="1"/>
      <w:numFmt w:val="bullet"/>
      <w:lvlText w:val="o"/>
      <w:lvlJc w:val="left"/>
      <w:pPr>
        <w:ind w:left="1440" w:hanging="360"/>
      </w:pPr>
      <w:rPr>
        <w:rFonts w:ascii="Courier New" w:hAnsi="Courier New" w:hint="default"/>
      </w:rPr>
    </w:lvl>
    <w:lvl w:ilvl="2" w:tplc="84AAFFF8">
      <w:start w:val="1"/>
      <w:numFmt w:val="bullet"/>
      <w:lvlText w:val=""/>
      <w:lvlJc w:val="left"/>
      <w:pPr>
        <w:ind w:left="2160" w:hanging="360"/>
      </w:pPr>
      <w:rPr>
        <w:rFonts w:ascii="Wingdings" w:hAnsi="Wingdings" w:hint="default"/>
      </w:rPr>
    </w:lvl>
    <w:lvl w:ilvl="3" w:tplc="7DA82BE4">
      <w:start w:val="1"/>
      <w:numFmt w:val="bullet"/>
      <w:lvlText w:val=""/>
      <w:lvlJc w:val="left"/>
      <w:pPr>
        <w:ind w:left="2880" w:hanging="360"/>
      </w:pPr>
      <w:rPr>
        <w:rFonts w:ascii="Symbol" w:hAnsi="Symbol" w:hint="default"/>
      </w:rPr>
    </w:lvl>
    <w:lvl w:ilvl="4" w:tplc="24F07B42">
      <w:start w:val="1"/>
      <w:numFmt w:val="bullet"/>
      <w:lvlText w:val="o"/>
      <w:lvlJc w:val="left"/>
      <w:pPr>
        <w:ind w:left="3600" w:hanging="360"/>
      </w:pPr>
      <w:rPr>
        <w:rFonts w:ascii="Courier New" w:hAnsi="Courier New" w:hint="default"/>
      </w:rPr>
    </w:lvl>
    <w:lvl w:ilvl="5" w:tplc="3404DF6E">
      <w:start w:val="1"/>
      <w:numFmt w:val="bullet"/>
      <w:lvlText w:val=""/>
      <w:lvlJc w:val="left"/>
      <w:pPr>
        <w:ind w:left="4320" w:hanging="360"/>
      </w:pPr>
      <w:rPr>
        <w:rFonts w:ascii="Wingdings" w:hAnsi="Wingdings" w:hint="default"/>
      </w:rPr>
    </w:lvl>
    <w:lvl w:ilvl="6" w:tplc="07AEFF9E">
      <w:start w:val="1"/>
      <w:numFmt w:val="bullet"/>
      <w:lvlText w:val=""/>
      <w:lvlJc w:val="left"/>
      <w:pPr>
        <w:ind w:left="5040" w:hanging="360"/>
      </w:pPr>
      <w:rPr>
        <w:rFonts w:ascii="Symbol" w:hAnsi="Symbol" w:hint="default"/>
      </w:rPr>
    </w:lvl>
    <w:lvl w:ilvl="7" w:tplc="157A5576">
      <w:start w:val="1"/>
      <w:numFmt w:val="bullet"/>
      <w:lvlText w:val="o"/>
      <w:lvlJc w:val="left"/>
      <w:pPr>
        <w:ind w:left="5760" w:hanging="360"/>
      </w:pPr>
      <w:rPr>
        <w:rFonts w:ascii="Courier New" w:hAnsi="Courier New" w:hint="default"/>
      </w:rPr>
    </w:lvl>
    <w:lvl w:ilvl="8" w:tplc="1902E73C">
      <w:start w:val="1"/>
      <w:numFmt w:val="bullet"/>
      <w:lvlText w:val=""/>
      <w:lvlJc w:val="left"/>
      <w:pPr>
        <w:ind w:left="6480" w:hanging="360"/>
      </w:pPr>
      <w:rPr>
        <w:rFonts w:ascii="Wingdings" w:hAnsi="Wingdings" w:hint="default"/>
      </w:rPr>
    </w:lvl>
  </w:abstractNum>
  <w:abstractNum w:abstractNumId="8" w15:restartNumberingAfterBreak="0">
    <w:nsid w:val="18EF4460"/>
    <w:multiLevelType w:val="hybridMultilevel"/>
    <w:tmpl w:val="8F508E0A"/>
    <w:lvl w:ilvl="0" w:tplc="A6F4860E">
      <w:start w:val="1"/>
      <w:numFmt w:val="bullet"/>
      <w:lvlText w:val="-"/>
      <w:lvlJc w:val="left"/>
      <w:pPr>
        <w:ind w:left="720" w:hanging="360"/>
      </w:pPr>
      <w:rPr>
        <w:rFonts w:ascii="Calibri" w:hAnsi="Calibri" w:hint="default"/>
      </w:rPr>
    </w:lvl>
    <w:lvl w:ilvl="1" w:tplc="343A1ADA">
      <w:start w:val="1"/>
      <w:numFmt w:val="bullet"/>
      <w:lvlText w:val="o"/>
      <w:lvlJc w:val="left"/>
      <w:pPr>
        <w:ind w:left="1440" w:hanging="360"/>
      </w:pPr>
      <w:rPr>
        <w:rFonts w:ascii="Courier New" w:hAnsi="Courier New" w:hint="default"/>
      </w:rPr>
    </w:lvl>
    <w:lvl w:ilvl="2" w:tplc="6AF48E20">
      <w:start w:val="1"/>
      <w:numFmt w:val="bullet"/>
      <w:lvlText w:val=""/>
      <w:lvlJc w:val="left"/>
      <w:pPr>
        <w:ind w:left="2160" w:hanging="360"/>
      </w:pPr>
      <w:rPr>
        <w:rFonts w:ascii="Wingdings" w:hAnsi="Wingdings" w:hint="default"/>
      </w:rPr>
    </w:lvl>
    <w:lvl w:ilvl="3" w:tplc="C6C4CF44">
      <w:start w:val="1"/>
      <w:numFmt w:val="bullet"/>
      <w:lvlText w:val=""/>
      <w:lvlJc w:val="left"/>
      <w:pPr>
        <w:ind w:left="2880" w:hanging="360"/>
      </w:pPr>
      <w:rPr>
        <w:rFonts w:ascii="Symbol" w:hAnsi="Symbol" w:hint="default"/>
      </w:rPr>
    </w:lvl>
    <w:lvl w:ilvl="4" w:tplc="FE64D822">
      <w:start w:val="1"/>
      <w:numFmt w:val="bullet"/>
      <w:lvlText w:val="o"/>
      <w:lvlJc w:val="left"/>
      <w:pPr>
        <w:ind w:left="3600" w:hanging="360"/>
      </w:pPr>
      <w:rPr>
        <w:rFonts w:ascii="Courier New" w:hAnsi="Courier New" w:hint="default"/>
      </w:rPr>
    </w:lvl>
    <w:lvl w:ilvl="5" w:tplc="44AAA3A2">
      <w:start w:val="1"/>
      <w:numFmt w:val="bullet"/>
      <w:lvlText w:val=""/>
      <w:lvlJc w:val="left"/>
      <w:pPr>
        <w:ind w:left="4320" w:hanging="360"/>
      </w:pPr>
      <w:rPr>
        <w:rFonts w:ascii="Wingdings" w:hAnsi="Wingdings" w:hint="default"/>
      </w:rPr>
    </w:lvl>
    <w:lvl w:ilvl="6" w:tplc="EB803B8A">
      <w:start w:val="1"/>
      <w:numFmt w:val="bullet"/>
      <w:lvlText w:val=""/>
      <w:lvlJc w:val="left"/>
      <w:pPr>
        <w:ind w:left="5040" w:hanging="360"/>
      </w:pPr>
      <w:rPr>
        <w:rFonts w:ascii="Symbol" w:hAnsi="Symbol" w:hint="default"/>
      </w:rPr>
    </w:lvl>
    <w:lvl w:ilvl="7" w:tplc="B04A9FEC">
      <w:start w:val="1"/>
      <w:numFmt w:val="bullet"/>
      <w:lvlText w:val="o"/>
      <w:lvlJc w:val="left"/>
      <w:pPr>
        <w:ind w:left="5760" w:hanging="360"/>
      </w:pPr>
      <w:rPr>
        <w:rFonts w:ascii="Courier New" w:hAnsi="Courier New" w:hint="default"/>
      </w:rPr>
    </w:lvl>
    <w:lvl w:ilvl="8" w:tplc="94BEA06C">
      <w:start w:val="1"/>
      <w:numFmt w:val="bullet"/>
      <w:lvlText w:val=""/>
      <w:lvlJc w:val="left"/>
      <w:pPr>
        <w:ind w:left="6480" w:hanging="360"/>
      </w:pPr>
      <w:rPr>
        <w:rFonts w:ascii="Wingdings" w:hAnsi="Wingdings" w:hint="default"/>
      </w:rPr>
    </w:lvl>
  </w:abstractNum>
  <w:abstractNum w:abstractNumId="9" w15:restartNumberingAfterBreak="0">
    <w:nsid w:val="1ACF3E65"/>
    <w:multiLevelType w:val="hybridMultilevel"/>
    <w:tmpl w:val="3DB4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B3707"/>
    <w:multiLevelType w:val="hybridMultilevel"/>
    <w:tmpl w:val="A4F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95D1B"/>
    <w:multiLevelType w:val="hybridMultilevel"/>
    <w:tmpl w:val="2EAA7BAA"/>
    <w:lvl w:ilvl="0" w:tplc="8A2C4732">
      <w:start w:val="1"/>
      <w:numFmt w:val="bullet"/>
      <w:lvlText w:val="-"/>
      <w:lvlJc w:val="left"/>
      <w:pPr>
        <w:ind w:left="720" w:hanging="360"/>
      </w:pPr>
      <w:rPr>
        <w:rFonts w:ascii="Calibri" w:hAnsi="Calibri" w:hint="default"/>
      </w:rPr>
    </w:lvl>
    <w:lvl w:ilvl="1" w:tplc="D46E1D92">
      <w:start w:val="1"/>
      <w:numFmt w:val="bullet"/>
      <w:lvlText w:val="o"/>
      <w:lvlJc w:val="left"/>
      <w:pPr>
        <w:ind w:left="1440" w:hanging="360"/>
      </w:pPr>
      <w:rPr>
        <w:rFonts w:ascii="Courier New" w:hAnsi="Courier New" w:hint="default"/>
      </w:rPr>
    </w:lvl>
    <w:lvl w:ilvl="2" w:tplc="B9CA293A">
      <w:start w:val="1"/>
      <w:numFmt w:val="bullet"/>
      <w:lvlText w:val=""/>
      <w:lvlJc w:val="left"/>
      <w:pPr>
        <w:ind w:left="2160" w:hanging="360"/>
      </w:pPr>
      <w:rPr>
        <w:rFonts w:ascii="Wingdings" w:hAnsi="Wingdings" w:hint="default"/>
      </w:rPr>
    </w:lvl>
    <w:lvl w:ilvl="3" w:tplc="E5688602">
      <w:start w:val="1"/>
      <w:numFmt w:val="bullet"/>
      <w:lvlText w:val=""/>
      <w:lvlJc w:val="left"/>
      <w:pPr>
        <w:ind w:left="2880" w:hanging="360"/>
      </w:pPr>
      <w:rPr>
        <w:rFonts w:ascii="Symbol" w:hAnsi="Symbol" w:hint="default"/>
      </w:rPr>
    </w:lvl>
    <w:lvl w:ilvl="4" w:tplc="8BFCA9F4">
      <w:start w:val="1"/>
      <w:numFmt w:val="bullet"/>
      <w:lvlText w:val="o"/>
      <w:lvlJc w:val="left"/>
      <w:pPr>
        <w:ind w:left="3600" w:hanging="360"/>
      </w:pPr>
      <w:rPr>
        <w:rFonts w:ascii="Courier New" w:hAnsi="Courier New" w:hint="default"/>
      </w:rPr>
    </w:lvl>
    <w:lvl w:ilvl="5" w:tplc="6C349F48">
      <w:start w:val="1"/>
      <w:numFmt w:val="bullet"/>
      <w:lvlText w:val=""/>
      <w:lvlJc w:val="left"/>
      <w:pPr>
        <w:ind w:left="4320" w:hanging="360"/>
      </w:pPr>
      <w:rPr>
        <w:rFonts w:ascii="Wingdings" w:hAnsi="Wingdings" w:hint="default"/>
      </w:rPr>
    </w:lvl>
    <w:lvl w:ilvl="6" w:tplc="206C23A4">
      <w:start w:val="1"/>
      <w:numFmt w:val="bullet"/>
      <w:lvlText w:val=""/>
      <w:lvlJc w:val="left"/>
      <w:pPr>
        <w:ind w:left="5040" w:hanging="360"/>
      </w:pPr>
      <w:rPr>
        <w:rFonts w:ascii="Symbol" w:hAnsi="Symbol" w:hint="default"/>
      </w:rPr>
    </w:lvl>
    <w:lvl w:ilvl="7" w:tplc="8F0437E4">
      <w:start w:val="1"/>
      <w:numFmt w:val="bullet"/>
      <w:lvlText w:val="o"/>
      <w:lvlJc w:val="left"/>
      <w:pPr>
        <w:ind w:left="5760" w:hanging="360"/>
      </w:pPr>
      <w:rPr>
        <w:rFonts w:ascii="Courier New" w:hAnsi="Courier New" w:hint="default"/>
      </w:rPr>
    </w:lvl>
    <w:lvl w:ilvl="8" w:tplc="70CA554A">
      <w:start w:val="1"/>
      <w:numFmt w:val="bullet"/>
      <w:lvlText w:val=""/>
      <w:lvlJc w:val="left"/>
      <w:pPr>
        <w:ind w:left="6480" w:hanging="360"/>
      </w:pPr>
      <w:rPr>
        <w:rFonts w:ascii="Wingdings" w:hAnsi="Wingdings" w:hint="default"/>
      </w:rPr>
    </w:lvl>
  </w:abstractNum>
  <w:abstractNum w:abstractNumId="12" w15:restartNumberingAfterBreak="0">
    <w:nsid w:val="22FD7D5E"/>
    <w:multiLevelType w:val="hybridMultilevel"/>
    <w:tmpl w:val="B3429CB4"/>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3" w15:restartNumberingAfterBreak="0">
    <w:nsid w:val="299F6F46"/>
    <w:multiLevelType w:val="hybridMultilevel"/>
    <w:tmpl w:val="1F52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9472B"/>
    <w:multiLevelType w:val="hybridMultilevel"/>
    <w:tmpl w:val="F954C672"/>
    <w:lvl w:ilvl="0" w:tplc="BBDC77CC">
      <w:start w:val="1"/>
      <w:numFmt w:val="bullet"/>
      <w:lvlText w:val=""/>
      <w:lvlJc w:val="left"/>
      <w:pPr>
        <w:ind w:left="720" w:hanging="360"/>
      </w:pPr>
      <w:rPr>
        <w:rFonts w:ascii="Symbol" w:hAnsi="Symbol" w:hint="default"/>
      </w:rPr>
    </w:lvl>
    <w:lvl w:ilvl="1" w:tplc="54E8CFBA">
      <w:start w:val="1"/>
      <w:numFmt w:val="bullet"/>
      <w:lvlText w:val="o"/>
      <w:lvlJc w:val="left"/>
      <w:pPr>
        <w:ind w:left="1440" w:hanging="360"/>
      </w:pPr>
      <w:rPr>
        <w:rFonts w:ascii="Courier New" w:hAnsi="Courier New" w:hint="default"/>
      </w:rPr>
    </w:lvl>
    <w:lvl w:ilvl="2" w:tplc="D2BE84A2">
      <w:start w:val="1"/>
      <w:numFmt w:val="bullet"/>
      <w:lvlText w:val=""/>
      <w:lvlJc w:val="left"/>
      <w:pPr>
        <w:ind w:left="2160" w:hanging="360"/>
      </w:pPr>
      <w:rPr>
        <w:rFonts w:ascii="Wingdings" w:hAnsi="Wingdings" w:hint="default"/>
      </w:rPr>
    </w:lvl>
    <w:lvl w:ilvl="3" w:tplc="E0E663AA">
      <w:start w:val="1"/>
      <w:numFmt w:val="bullet"/>
      <w:lvlText w:val=""/>
      <w:lvlJc w:val="left"/>
      <w:pPr>
        <w:ind w:left="2880" w:hanging="360"/>
      </w:pPr>
      <w:rPr>
        <w:rFonts w:ascii="Symbol" w:hAnsi="Symbol" w:hint="default"/>
      </w:rPr>
    </w:lvl>
    <w:lvl w:ilvl="4" w:tplc="FE6614A4">
      <w:start w:val="1"/>
      <w:numFmt w:val="bullet"/>
      <w:lvlText w:val="o"/>
      <w:lvlJc w:val="left"/>
      <w:pPr>
        <w:ind w:left="3600" w:hanging="360"/>
      </w:pPr>
      <w:rPr>
        <w:rFonts w:ascii="Courier New" w:hAnsi="Courier New" w:hint="default"/>
      </w:rPr>
    </w:lvl>
    <w:lvl w:ilvl="5" w:tplc="5E044E26">
      <w:start w:val="1"/>
      <w:numFmt w:val="bullet"/>
      <w:lvlText w:val=""/>
      <w:lvlJc w:val="left"/>
      <w:pPr>
        <w:ind w:left="4320" w:hanging="360"/>
      </w:pPr>
      <w:rPr>
        <w:rFonts w:ascii="Wingdings" w:hAnsi="Wingdings" w:hint="default"/>
      </w:rPr>
    </w:lvl>
    <w:lvl w:ilvl="6" w:tplc="7460F4A4">
      <w:start w:val="1"/>
      <w:numFmt w:val="bullet"/>
      <w:lvlText w:val=""/>
      <w:lvlJc w:val="left"/>
      <w:pPr>
        <w:ind w:left="5040" w:hanging="360"/>
      </w:pPr>
      <w:rPr>
        <w:rFonts w:ascii="Symbol" w:hAnsi="Symbol" w:hint="default"/>
      </w:rPr>
    </w:lvl>
    <w:lvl w:ilvl="7" w:tplc="B830938C">
      <w:start w:val="1"/>
      <w:numFmt w:val="bullet"/>
      <w:lvlText w:val="o"/>
      <w:lvlJc w:val="left"/>
      <w:pPr>
        <w:ind w:left="5760" w:hanging="360"/>
      </w:pPr>
      <w:rPr>
        <w:rFonts w:ascii="Courier New" w:hAnsi="Courier New" w:hint="default"/>
      </w:rPr>
    </w:lvl>
    <w:lvl w:ilvl="8" w:tplc="DD7674AE">
      <w:start w:val="1"/>
      <w:numFmt w:val="bullet"/>
      <w:lvlText w:val=""/>
      <w:lvlJc w:val="left"/>
      <w:pPr>
        <w:ind w:left="6480" w:hanging="360"/>
      </w:pPr>
      <w:rPr>
        <w:rFonts w:ascii="Wingdings" w:hAnsi="Wingdings" w:hint="default"/>
      </w:rPr>
    </w:lvl>
  </w:abstractNum>
  <w:abstractNum w:abstractNumId="15" w15:restartNumberingAfterBreak="0">
    <w:nsid w:val="2FC014E0"/>
    <w:multiLevelType w:val="hybridMultilevel"/>
    <w:tmpl w:val="F948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E32C4"/>
    <w:multiLevelType w:val="hybridMultilevel"/>
    <w:tmpl w:val="85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925FA"/>
    <w:multiLevelType w:val="hybridMultilevel"/>
    <w:tmpl w:val="5E3A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525EB"/>
    <w:multiLevelType w:val="hybridMultilevel"/>
    <w:tmpl w:val="D5A2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F609E"/>
    <w:multiLevelType w:val="hybridMultilevel"/>
    <w:tmpl w:val="9C24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2698C"/>
    <w:multiLevelType w:val="hybridMultilevel"/>
    <w:tmpl w:val="EF1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13AFA"/>
    <w:multiLevelType w:val="hybridMultilevel"/>
    <w:tmpl w:val="980A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F0D88"/>
    <w:multiLevelType w:val="hybridMultilevel"/>
    <w:tmpl w:val="79C0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24644"/>
    <w:multiLevelType w:val="hybridMultilevel"/>
    <w:tmpl w:val="A5C0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B505C"/>
    <w:multiLevelType w:val="hybridMultilevel"/>
    <w:tmpl w:val="21CE5778"/>
    <w:lvl w:ilvl="0" w:tplc="E9D2E140">
      <w:start w:val="1"/>
      <w:numFmt w:val="bullet"/>
      <w:lvlText w:val=""/>
      <w:lvlJc w:val="left"/>
      <w:pPr>
        <w:ind w:left="720" w:hanging="360"/>
      </w:pPr>
      <w:rPr>
        <w:rFonts w:ascii="Symbol" w:hAnsi="Symbol" w:hint="default"/>
      </w:rPr>
    </w:lvl>
    <w:lvl w:ilvl="1" w:tplc="135E78E6">
      <w:start w:val="1"/>
      <w:numFmt w:val="bullet"/>
      <w:lvlText w:val="o"/>
      <w:lvlJc w:val="left"/>
      <w:pPr>
        <w:ind w:left="1440" w:hanging="360"/>
      </w:pPr>
      <w:rPr>
        <w:rFonts w:ascii="Courier New" w:hAnsi="Courier New" w:hint="default"/>
      </w:rPr>
    </w:lvl>
    <w:lvl w:ilvl="2" w:tplc="9578CB10">
      <w:start w:val="1"/>
      <w:numFmt w:val="bullet"/>
      <w:lvlText w:val=""/>
      <w:lvlJc w:val="left"/>
      <w:pPr>
        <w:ind w:left="2160" w:hanging="360"/>
      </w:pPr>
      <w:rPr>
        <w:rFonts w:ascii="Wingdings" w:hAnsi="Wingdings" w:hint="default"/>
      </w:rPr>
    </w:lvl>
    <w:lvl w:ilvl="3" w:tplc="E214955C">
      <w:start w:val="1"/>
      <w:numFmt w:val="bullet"/>
      <w:lvlText w:val=""/>
      <w:lvlJc w:val="left"/>
      <w:pPr>
        <w:ind w:left="2880" w:hanging="360"/>
      </w:pPr>
      <w:rPr>
        <w:rFonts w:ascii="Symbol" w:hAnsi="Symbol" w:hint="default"/>
      </w:rPr>
    </w:lvl>
    <w:lvl w:ilvl="4" w:tplc="6ACEF6D4">
      <w:start w:val="1"/>
      <w:numFmt w:val="bullet"/>
      <w:lvlText w:val="o"/>
      <w:lvlJc w:val="left"/>
      <w:pPr>
        <w:ind w:left="3600" w:hanging="360"/>
      </w:pPr>
      <w:rPr>
        <w:rFonts w:ascii="Courier New" w:hAnsi="Courier New" w:hint="default"/>
      </w:rPr>
    </w:lvl>
    <w:lvl w:ilvl="5" w:tplc="DAEE81E2">
      <w:start w:val="1"/>
      <w:numFmt w:val="bullet"/>
      <w:lvlText w:val=""/>
      <w:lvlJc w:val="left"/>
      <w:pPr>
        <w:ind w:left="4320" w:hanging="360"/>
      </w:pPr>
      <w:rPr>
        <w:rFonts w:ascii="Wingdings" w:hAnsi="Wingdings" w:hint="default"/>
      </w:rPr>
    </w:lvl>
    <w:lvl w:ilvl="6" w:tplc="287EE5D8">
      <w:start w:val="1"/>
      <w:numFmt w:val="bullet"/>
      <w:lvlText w:val=""/>
      <w:lvlJc w:val="left"/>
      <w:pPr>
        <w:ind w:left="5040" w:hanging="360"/>
      </w:pPr>
      <w:rPr>
        <w:rFonts w:ascii="Symbol" w:hAnsi="Symbol" w:hint="default"/>
      </w:rPr>
    </w:lvl>
    <w:lvl w:ilvl="7" w:tplc="0C266186">
      <w:start w:val="1"/>
      <w:numFmt w:val="bullet"/>
      <w:lvlText w:val="o"/>
      <w:lvlJc w:val="left"/>
      <w:pPr>
        <w:ind w:left="5760" w:hanging="360"/>
      </w:pPr>
      <w:rPr>
        <w:rFonts w:ascii="Courier New" w:hAnsi="Courier New" w:hint="default"/>
      </w:rPr>
    </w:lvl>
    <w:lvl w:ilvl="8" w:tplc="C58C0CC4">
      <w:start w:val="1"/>
      <w:numFmt w:val="bullet"/>
      <w:lvlText w:val=""/>
      <w:lvlJc w:val="left"/>
      <w:pPr>
        <w:ind w:left="6480" w:hanging="360"/>
      </w:pPr>
      <w:rPr>
        <w:rFonts w:ascii="Wingdings" w:hAnsi="Wingdings" w:hint="default"/>
      </w:rPr>
    </w:lvl>
  </w:abstractNum>
  <w:abstractNum w:abstractNumId="25" w15:restartNumberingAfterBreak="0">
    <w:nsid w:val="4311229C"/>
    <w:multiLevelType w:val="hybridMultilevel"/>
    <w:tmpl w:val="0950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535EF"/>
    <w:multiLevelType w:val="hybridMultilevel"/>
    <w:tmpl w:val="94CAB2BE"/>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7" w15:restartNumberingAfterBreak="0">
    <w:nsid w:val="47A42EE2"/>
    <w:multiLevelType w:val="hybridMultilevel"/>
    <w:tmpl w:val="9586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63355"/>
    <w:multiLevelType w:val="hybridMultilevel"/>
    <w:tmpl w:val="FEA0D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EAC6A87"/>
    <w:multiLevelType w:val="hybridMultilevel"/>
    <w:tmpl w:val="10C485B4"/>
    <w:lvl w:ilvl="0" w:tplc="EA58D3C6">
      <w:start w:val="1"/>
      <w:numFmt w:val="bullet"/>
      <w:lvlText w:val="-"/>
      <w:lvlJc w:val="left"/>
      <w:pPr>
        <w:ind w:left="720" w:hanging="360"/>
      </w:pPr>
      <w:rPr>
        <w:rFonts w:ascii="Calibri" w:hAnsi="Calibri" w:hint="default"/>
      </w:rPr>
    </w:lvl>
    <w:lvl w:ilvl="1" w:tplc="09DEFAB8">
      <w:start w:val="1"/>
      <w:numFmt w:val="bullet"/>
      <w:lvlText w:val="o"/>
      <w:lvlJc w:val="left"/>
      <w:pPr>
        <w:ind w:left="1440" w:hanging="360"/>
      </w:pPr>
      <w:rPr>
        <w:rFonts w:ascii="Courier New" w:hAnsi="Courier New" w:hint="default"/>
      </w:rPr>
    </w:lvl>
    <w:lvl w:ilvl="2" w:tplc="06288A04">
      <w:start w:val="1"/>
      <w:numFmt w:val="bullet"/>
      <w:lvlText w:val=""/>
      <w:lvlJc w:val="left"/>
      <w:pPr>
        <w:ind w:left="2160" w:hanging="360"/>
      </w:pPr>
      <w:rPr>
        <w:rFonts w:ascii="Wingdings" w:hAnsi="Wingdings" w:hint="default"/>
      </w:rPr>
    </w:lvl>
    <w:lvl w:ilvl="3" w:tplc="49466A2E">
      <w:start w:val="1"/>
      <w:numFmt w:val="bullet"/>
      <w:lvlText w:val=""/>
      <w:lvlJc w:val="left"/>
      <w:pPr>
        <w:ind w:left="2880" w:hanging="360"/>
      </w:pPr>
      <w:rPr>
        <w:rFonts w:ascii="Symbol" w:hAnsi="Symbol" w:hint="default"/>
      </w:rPr>
    </w:lvl>
    <w:lvl w:ilvl="4" w:tplc="C20CD882">
      <w:start w:val="1"/>
      <w:numFmt w:val="bullet"/>
      <w:lvlText w:val="o"/>
      <w:lvlJc w:val="left"/>
      <w:pPr>
        <w:ind w:left="3600" w:hanging="360"/>
      </w:pPr>
      <w:rPr>
        <w:rFonts w:ascii="Courier New" w:hAnsi="Courier New" w:hint="default"/>
      </w:rPr>
    </w:lvl>
    <w:lvl w:ilvl="5" w:tplc="ABA092BA">
      <w:start w:val="1"/>
      <w:numFmt w:val="bullet"/>
      <w:lvlText w:val=""/>
      <w:lvlJc w:val="left"/>
      <w:pPr>
        <w:ind w:left="4320" w:hanging="360"/>
      </w:pPr>
      <w:rPr>
        <w:rFonts w:ascii="Wingdings" w:hAnsi="Wingdings" w:hint="default"/>
      </w:rPr>
    </w:lvl>
    <w:lvl w:ilvl="6" w:tplc="6826F3A2">
      <w:start w:val="1"/>
      <w:numFmt w:val="bullet"/>
      <w:lvlText w:val=""/>
      <w:lvlJc w:val="left"/>
      <w:pPr>
        <w:ind w:left="5040" w:hanging="360"/>
      </w:pPr>
      <w:rPr>
        <w:rFonts w:ascii="Symbol" w:hAnsi="Symbol" w:hint="default"/>
      </w:rPr>
    </w:lvl>
    <w:lvl w:ilvl="7" w:tplc="1C9E1FFC">
      <w:start w:val="1"/>
      <w:numFmt w:val="bullet"/>
      <w:lvlText w:val="o"/>
      <w:lvlJc w:val="left"/>
      <w:pPr>
        <w:ind w:left="5760" w:hanging="360"/>
      </w:pPr>
      <w:rPr>
        <w:rFonts w:ascii="Courier New" w:hAnsi="Courier New" w:hint="default"/>
      </w:rPr>
    </w:lvl>
    <w:lvl w:ilvl="8" w:tplc="79B8287E">
      <w:start w:val="1"/>
      <w:numFmt w:val="bullet"/>
      <w:lvlText w:val=""/>
      <w:lvlJc w:val="left"/>
      <w:pPr>
        <w:ind w:left="6480" w:hanging="360"/>
      </w:pPr>
      <w:rPr>
        <w:rFonts w:ascii="Wingdings" w:hAnsi="Wingdings" w:hint="default"/>
      </w:rPr>
    </w:lvl>
  </w:abstractNum>
  <w:abstractNum w:abstractNumId="30" w15:restartNumberingAfterBreak="0">
    <w:nsid w:val="513B79B7"/>
    <w:multiLevelType w:val="hybridMultilevel"/>
    <w:tmpl w:val="57EC6BDA"/>
    <w:lvl w:ilvl="0" w:tplc="F6689326">
      <w:start w:val="1"/>
      <w:numFmt w:val="bullet"/>
      <w:lvlText w:val=""/>
      <w:lvlJc w:val="left"/>
      <w:pPr>
        <w:ind w:left="720" w:hanging="360"/>
      </w:pPr>
      <w:rPr>
        <w:rFonts w:ascii="Symbol" w:hAnsi="Symbol" w:hint="default"/>
      </w:rPr>
    </w:lvl>
    <w:lvl w:ilvl="1" w:tplc="7EF29DB8">
      <w:start w:val="1"/>
      <w:numFmt w:val="bullet"/>
      <w:lvlText w:val="o"/>
      <w:lvlJc w:val="left"/>
      <w:pPr>
        <w:ind w:left="1440" w:hanging="360"/>
      </w:pPr>
      <w:rPr>
        <w:rFonts w:ascii="Courier New" w:hAnsi="Courier New" w:hint="default"/>
      </w:rPr>
    </w:lvl>
    <w:lvl w:ilvl="2" w:tplc="4D6E0126">
      <w:start w:val="1"/>
      <w:numFmt w:val="bullet"/>
      <w:lvlText w:val=""/>
      <w:lvlJc w:val="left"/>
      <w:pPr>
        <w:ind w:left="2160" w:hanging="360"/>
      </w:pPr>
      <w:rPr>
        <w:rFonts w:ascii="Wingdings" w:hAnsi="Wingdings" w:hint="default"/>
      </w:rPr>
    </w:lvl>
    <w:lvl w:ilvl="3" w:tplc="7280F2A2">
      <w:start w:val="1"/>
      <w:numFmt w:val="bullet"/>
      <w:lvlText w:val=""/>
      <w:lvlJc w:val="left"/>
      <w:pPr>
        <w:ind w:left="2880" w:hanging="360"/>
      </w:pPr>
      <w:rPr>
        <w:rFonts w:ascii="Symbol" w:hAnsi="Symbol" w:hint="default"/>
      </w:rPr>
    </w:lvl>
    <w:lvl w:ilvl="4" w:tplc="E50A2C3A">
      <w:start w:val="1"/>
      <w:numFmt w:val="bullet"/>
      <w:lvlText w:val="o"/>
      <w:lvlJc w:val="left"/>
      <w:pPr>
        <w:ind w:left="3600" w:hanging="360"/>
      </w:pPr>
      <w:rPr>
        <w:rFonts w:ascii="Courier New" w:hAnsi="Courier New" w:hint="default"/>
      </w:rPr>
    </w:lvl>
    <w:lvl w:ilvl="5" w:tplc="102487CE">
      <w:start w:val="1"/>
      <w:numFmt w:val="bullet"/>
      <w:lvlText w:val=""/>
      <w:lvlJc w:val="left"/>
      <w:pPr>
        <w:ind w:left="4320" w:hanging="360"/>
      </w:pPr>
      <w:rPr>
        <w:rFonts w:ascii="Wingdings" w:hAnsi="Wingdings" w:hint="default"/>
      </w:rPr>
    </w:lvl>
    <w:lvl w:ilvl="6" w:tplc="776031E0">
      <w:start w:val="1"/>
      <w:numFmt w:val="bullet"/>
      <w:lvlText w:val=""/>
      <w:lvlJc w:val="left"/>
      <w:pPr>
        <w:ind w:left="5040" w:hanging="360"/>
      </w:pPr>
      <w:rPr>
        <w:rFonts w:ascii="Symbol" w:hAnsi="Symbol" w:hint="default"/>
      </w:rPr>
    </w:lvl>
    <w:lvl w:ilvl="7" w:tplc="DA5A658A">
      <w:start w:val="1"/>
      <w:numFmt w:val="bullet"/>
      <w:lvlText w:val="o"/>
      <w:lvlJc w:val="left"/>
      <w:pPr>
        <w:ind w:left="5760" w:hanging="360"/>
      </w:pPr>
      <w:rPr>
        <w:rFonts w:ascii="Courier New" w:hAnsi="Courier New" w:hint="default"/>
      </w:rPr>
    </w:lvl>
    <w:lvl w:ilvl="8" w:tplc="DB64333A">
      <w:start w:val="1"/>
      <w:numFmt w:val="bullet"/>
      <w:lvlText w:val=""/>
      <w:lvlJc w:val="left"/>
      <w:pPr>
        <w:ind w:left="6480" w:hanging="360"/>
      </w:pPr>
      <w:rPr>
        <w:rFonts w:ascii="Wingdings" w:hAnsi="Wingdings" w:hint="default"/>
      </w:rPr>
    </w:lvl>
  </w:abstractNum>
  <w:abstractNum w:abstractNumId="31" w15:restartNumberingAfterBreak="0">
    <w:nsid w:val="54D542BF"/>
    <w:multiLevelType w:val="hybridMultilevel"/>
    <w:tmpl w:val="BD18B204"/>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32" w15:restartNumberingAfterBreak="0">
    <w:nsid w:val="564E35D3"/>
    <w:multiLevelType w:val="hybridMultilevel"/>
    <w:tmpl w:val="4E5A6406"/>
    <w:lvl w:ilvl="0" w:tplc="CE8EB702">
      <w:start w:val="1"/>
      <w:numFmt w:val="bullet"/>
      <w:lvlText w:val=""/>
      <w:lvlJc w:val="left"/>
      <w:pPr>
        <w:ind w:left="720" w:hanging="360"/>
      </w:pPr>
      <w:rPr>
        <w:rFonts w:ascii="Symbol" w:hAnsi="Symbol" w:hint="default"/>
      </w:rPr>
    </w:lvl>
    <w:lvl w:ilvl="1" w:tplc="7DCA3D26">
      <w:start w:val="1"/>
      <w:numFmt w:val="bullet"/>
      <w:lvlText w:val="o"/>
      <w:lvlJc w:val="left"/>
      <w:pPr>
        <w:ind w:left="1440" w:hanging="360"/>
      </w:pPr>
      <w:rPr>
        <w:rFonts w:ascii="Courier New" w:hAnsi="Courier New" w:hint="default"/>
      </w:rPr>
    </w:lvl>
    <w:lvl w:ilvl="2" w:tplc="6A5A83CC">
      <w:start w:val="1"/>
      <w:numFmt w:val="bullet"/>
      <w:lvlText w:val=""/>
      <w:lvlJc w:val="left"/>
      <w:pPr>
        <w:ind w:left="2160" w:hanging="360"/>
      </w:pPr>
      <w:rPr>
        <w:rFonts w:ascii="Wingdings" w:hAnsi="Wingdings" w:hint="default"/>
      </w:rPr>
    </w:lvl>
    <w:lvl w:ilvl="3" w:tplc="C2305DF0">
      <w:start w:val="1"/>
      <w:numFmt w:val="bullet"/>
      <w:lvlText w:val=""/>
      <w:lvlJc w:val="left"/>
      <w:pPr>
        <w:ind w:left="2880" w:hanging="360"/>
      </w:pPr>
      <w:rPr>
        <w:rFonts w:ascii="Symbol" w:hAnsi="Symbol" w:hint="default"/>
      </w:rPr>
    </w:lvl>
    <w:lvl w:ilvl="4" w:tplc="5A62C4CA">
      <w:start w:val="1"/>
      <w:numFmt w:val="bullet"/>
      <w:lvlText w:val="o"/>
      <w:lvlJc w:val="left"/>
      <w:pPr>
        <w:ind w:left="3600" w:hanging="360"/>
      </w:pPr>
      <w:rPr>
        <w:rFonts w:ascii="Courier New" w:hAnsi="Courier New" w:hint="default"/>
      </w:rPr>
    </w:lvl>
    <w:lvl w:ilvl="5" w:tplc="FDDA210E">
      <w:start w:val="1"/>
      <w:numFmt w:val="bullet"/>
      <w:lvlText w:val=""/>
      <w:lvlJc w:val="left"/>
      <w:pPr>
        <w:ind w:left="4320" w:hanging="360"/>
      </w:pPr>
      <w:rPr>
        <w:rFonts w:ascii="Wingdings" w:hAnsi="Wingdings" w:hint="default"/>
      </w:rPr>
    </w:lvl>
    <w:lvl w:ilvl="6" w:tplc="8BA482CE">
      <w:start w:val="1"/>
      <w:numFmt w:val="bullet"/>
      <w:lvlText w:val=""/>
      <w:lvlJc w:val="left"/>
      <w:pPr>
        <w:ind w:left="5040" w:hanging="360"/>
      </w:pPr>
      <w:rPr>
        <w:rFonts w:ascii="Symbol" w:hAnsi="Symbol" w:hint="default"/>
      </w:rPr>
    </w:lvl>
    <w:lvl w:ilvl="7" w:tplc="9D486E8A">
      <w:start w:val="1"/>
      <w:numFmt w:val="bullet"/>
      <w:lvlText w:val="o"/>
      <w:lvlJc w:val="left"/>
      <w:pPr>
        <w:ind w:left="5760" w:hanging="360"/>
      </w:pPr>
      <w:rPr>
        <w:rFonts w:ascii="Courier New" w:hAnsi="Courier New" w:hint="default"/>
      </w:rPr>
    </w:lvl>
    <w:lvl w:ilvl="8" w:tplc="2B0CD0C2">
      <w:start w:val="1"/>
      <w:numFmt w:val="bullet"/>
      <w:lvlText w:val=""/>
      <w:lvlJc w:val="left"/>
      <w:pPr>
        <w:ind w:left="6480" w:hanging="360"/>
      </w:pPr>
      <w:rPr>
        <w:rFonts w:ascii="Wingdings" w:hAnsi="Wingdings" w:hint="default"/>
      </w:rPr>
    </w:lvl>
  </w:abstractNum>
  <w:abstractNum w:abstractNumId="33" w15:restartNumberingAfterBreak="0">
    <w:nsid w:val="5D4C7F70"/>
    <w:multiLevelType w:val="hybridMultilevel"/>
    <w:tmpl w:val="6C1C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C476D"/>
    <w:multiLevelType w:val="hybridMultilevel"/>
    <w:tmpl w:val="BE3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238C0"/>
    <w:multiLevelType w:val="hybridMultilevel"/>
    <w:tmpl w:val="9FAC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75465"/>
    <w:multiLevelType w:val="hybridMultilevel"/>
    <w:tmpl w:val="F2CC16D6"/>
    <w:lvl w:ilvl="0" w:tplc="6212BEC2">
      <w:start w:val="1"/>
      <w:numFmt w:val="bullet"/>
      <w:lvlText w:val="-"/>
      <w:lvlJc w:val="left"/>
      <w:pPr>
        <w:ind w:left="720" w:hanging="360"/>
      </w:pPr>
      <w:rPr>
        <w:rFonts w:ascii="Calibri" w:hAnsi="Calibri" w:hint="default"/>
      </w:rPr>
    </w:lvl>
    <w:lvl w:ilvl="1" w:tplc="D402E30E">
      <w:start w:val="1"/>
      <w:numFmt w:val="bullet"/>
      <w:lvlText w:val="o"/>
      <w:lvlJc w:val="left"/>
      <w:pPr>
        <w:ind w:left="1440" w:hanging="360"/>
      </w:pPr>
      <w:rPr>
        <w:rFonts w:ascii="Courier New" w:hAnsi="Courier New" w:hint="default"/>
      </w:rPr>
    </w:lvl>
    <w:lvl w:ilvl="2" w:tplc="3A589E70">
      <w:start w:val="1"/>
      <w:numFmt w:val="bullet"/>
      <w:lvlText w:val=""/>
      <w:lvlJc w:val="left"/>
      <w:pPr>
        <w:ind w:left="2160" w:hanging="360"/>
      </w:pPr>
      <w:rPr>
        <w:rFonts w:ascii="Wingdings" w:hAnsi="Wingdings" w:hint="default"/>
      </w:rPr>
    </w:lvl>
    <w:lvl w:ilvl="3" w:tplc="96C8DCB8">
      <w:start w:val="1"/>
      <w:numFmt w:val="bullet"/>
      <w:lvlText w:val=""/>
      <w:lvlJc w:val="left"/>
      <w:pPr>
        <w:ind w:left="2880" w:hanging="360"/>
      </w:pPr>
      <w:rPr>
        <w:rFonts w:ascii="Symbol" w:hAnsi="Symbol" w:hint="default"/>
      </w:rPr>
    </w:lvl>
    <w:lvl w:ilvl="4" w:tplc="02CEE046">
      <w:start w:val="1"/>
      <w:numFmt w:val="bullet"/>
      <w:lvlText w:val="o"/>
      <w:lvlJc w:val="left"/>
      <w:pPr>
        <w:ind w:left="3600" w:hanging="360"/>
      </w:pPr>
      <w:rPr>
        <w:rFonts w:ascii="Courier New" w:hAnsi="Courier New" w:hint="default"/>
      </w:rPr>
    </w:lvl>
    <w:lvl w:ilvl="5" w:tplc="9FCCFC46">
      <w:start w:val="1"/>
      <w:numFmt w:val="bullet"/>
      <w:lvlText w:val=""/>
      <w:lvlJc w:val="left"/>
      <w:pPr>
        <w:ind w:left="4320" w:hanging="360"/>
      </w:pPr>
      <w:rPr>
        <w:rFonts w:ascii="Wingdings" w:hAnsi="Wingdings" w:hint="default"/>
      </w:rPr>
    </w:lvl>
    <w:lvl w:ilvl="6" w:tplc="9D16F6CC">
      <w:start w:val="1"/>
      <w:numFmt w:val="bullet"/>
      <w:lvlText w:val=""/>
      <w:lvlJc w:val="left"/>
      <w:pPr>
        <w:ind w:left="5040" w:hanging="360"/>
      </w:pPr>
      <w:rPr>
        <w:rFonts w:ascii="Symbol" w:hAnsi="Symbol" w:hint="default"/>
      </w:rPr>
    </w:lvl>
    <w:lvl w:ilvl="7" w:tplc="9AF08BE2">
      <w:start w:val="1"/>
      <w:numFmt w:val="bullet"/>
      <w:lvlText w:val="o"/>
      <w:lvlJc w:val="left"/>
      <w:pPr>
        <w:ind w:left="5760" w:hanging="360"/>
      </w:pPr>
      <w:rPr>
        <w:rFonts w:ascii="Courier New" w:hAnsi="Courier New" w:hint="default"/>
      </w:rPr>
    </w:lvl>
    <w:lvl w:ilvl="8" w:tplc="C8DC4E88">
      <w:start w:val="1"/>
      <w:numFmt w:val="bullet"/>
      <w:lvlText w:val=""/>
      <w:lvlJc w:val="left"/>
      <w:pPr>
        <w:ind w:left="6480" w:hanging="360"/>
      </w:pPr>
      <w:rPr>
        <w:rFonts w:ascii="Wingdings" w:hAnsi="Wingdings" w:hint="default"/>
      </w:rPr>
    </w:lvl>
  </w:abstractNum>
  <w:abstractNum w:abstractNumId="37" w15:restartNumberingAfterBreak="0">
    <w:nsid w:val="6D0077EB"/>
    <w:multiLevelType w:val="hybridMultilevel"/>
    <w:tmpl w:val="7D2A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C558A1"/>
    <w:multiLevelType w:val="hybridMultilevel"/>
    <w:tmpl w:val="B842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C7DB7"/>
    <w:multiLevelType w:val="hybridMultilevel"/>
    <w:tmpl w:val="3A14836A"/>
    <w:lvl w:ilvl="0" w:tplc="112AF4CC">
      <w:start w:val="1"/>
      <w:numFmt w:val="bullet"/>
      <w:lvlText w:val="-"/>
      <w:lvlJc w:val="left"/>
      <w:pPr>
        <w:ind w:left="720" w:hanging="360"/>
      </w:pPr>
      <w:rPr>
        <w:rFonts w:ascii="Calibri" w:hAnsi="Calibri" w:hint="default"/>
      </w:rPr>
    </w:lvl>
    <w:lvl w:ilvl="1" w:tplc="EAC405F0">
      <w:start w:val="1"/>
      <w:numFmt w:val="bullet"/>
      <w:lvlText w:val="o"/>
      <w:lvlJc w:val="left"/>
      <w:pPr>
        <w:ind w:left="1440" w:hanging="360"/>
      </w:pPr>
      <w:rPr>
        <w:rFonts w:ascii="Courier New" w:hAnsi="Courier New" w:hint="default"/>
      </w:rPr>
    </w:lvl>
    <w:lvl w:ilvl="2" w:tplc="2C646874">
      <w:start w:val="1"/>
      <w:numFmt w:val="bullet"/>
      <w:lvlText w:val=""/>
      <w:lvlJc w:val="left"/>
      <w:pPr>
        <w:ind w:left="2160" w:hanging="360"/>
      </w:pPr>
      <w:rPr>
        <w:rFonts w:ascii="Wingdings" w:hAnsi="Wingdings" w:hint="default"/>
      </w:rPr>
    </w:lvl>
    <w:lvl w:ilvl="3" w:tplc="96A6C53C">
      <w:start w:val="1"/>
      <w:numFmt w:val="bullet"/>
      <w:lvlText w:val=""/>
      <w:lvlJc w:val="left"/>
      <w:pPr>
        <w:ind w:left="2880" w:hanging="360"/>
      </w:pPr>
      <w:rPr>
        <w:rFonts w:ascii="Symbol" w:hAnsi="Symbol" w:hint="default"/>
      </w:rPr>
    </w:lvl>
    <w:lvl w:ilvl="4" w:tplc="3C6C541E">
      <w:start w:val="1"/>
      <w:numFmt w:val="bullet"/>
      <w:lvlText w:val="o"/>
      <w:lvlJc w:val="left"/>
      <w:pPr>
        <w:ind w:left="3600" w:hanging="360"/>
      </w:pPr>
      <w:rPr>
        <w:rFonts w:ascii="Courier New" w:hAnsi="Courier New" w:hint="default"/>
      </w:rPr>
    </w:lvl>
    <w:lvl w:ilvl="5" w:tplc="5BC27A14">
      <w:start w:val="1"/>
      <w:numFmt w:val="bullet"/>
      <w:lvlText w:val=""/>
      <w:lvlJc w:val="left"/>
      <w:pPr>
        <w:ind w:left="4320" w:hanging="360"/>
      </w:pPr>
      <w:rPr>
        <w:rFonts w:ascii="Wingdings" w:hAnsi="Wingdings" w:hint="default"/>
      </w:rPr>
    </w:lvl>
    <w:lvl w:ilvl="6" w:tplc="E7EA7AA6">
      <w:start w:val="1"/>
      <w:numFmt w:val="bullet"/>
      <w:lvlText w:val=""/>
      <w:lvlJc w:val="left"/>
      <w:pPr>
        <w:ind w:left="5040" w:hanging="360"/>
      </w:pPr>
      <w:rPr>
        <w:rFonts w:ascii="Symbol" w:hAnsi="Symbol" w:hint="default"/>
      </w:rPr>
    </w:lvl>
    <w:lvl w:ilvl="7" w:tplc="C8C0E378">
      <w:start w:val="1"/>
      <w:numFmt w:val="bullet"/>
      <w:lvlText w:val="o"/>
      <w:lvlJc w:val="left"/>
      <w:pPr>
        <w:ind w:left="5760" w:hanging="360"/>
      </w:pPr>
      <w:rPr>
        <w:rFonts w:ascii="Courier New" w:hAnsi="Courier New" w:hint="default"/>
      </w:rPr>
    </w:lvl>
    <w:lvl w:ilvl="8" w:tplc="F224FC86">
      <w:start w:val="1"/>
      <w:numFmt w:val="bullet"/>
      <w:lvlText w:val=""/>
      <w:lvlJc w:val="left"/>
      <w:pPr>
        <w:ind w:left="6480" w:hanging="360"/>
      </w:pPr>
      <w:rPr>
        <w:rFonts w:ascii="Wingdings" w:hAnsi="Wingdings" w:hint="default"/>
      </w:rPr>
    </w:lvl>
  </w:abstractNum>
  <w:abstractNum w:abstractNumId="40" w15:restartNumberingAfterBreak="0">
    <w:nsid w:val="7AB41F96"/>
    <w:multiLevelType w:val="hybridMultilevel"/>
    <w:tmpl w:val="D90E7AC2"/>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num w:numId="1">
    <w:abstractNumId w:val="24"/>
  </w:num>
  <w:num w:numId="2">
    <w:abstractNumId w:val="7"/>
  </w:num>
  <w:num w:numId="3">
    <w:abstractNumId w:val="32"/>
  </w:num>
  <w:num w:numId="4">
    <w:abstractNumId w:val="14"/>
  </w:num>
  <w:num w:numId="5">
    <w:abstractNumId w:val="30"/>
  </w:num>
  <w:num w:numId="6">
    <w:abstractNumId w:val="29"/>
  </w:num>
  <w:num w:numId="7">
    <w:abstractNumId w:val="36"/>
  </w:num>
  <w:num w:numId="8">
    <w:abstractNumId w:val="8"/>
  </w:num>
  <w:num w:numId="9">
    <w:abstractNumId w:val="39"/>
  </w:num>
  <w:num w:numId="10">
    <w:abstractNumId w:val="11"/>
  </w:num>
  <w:num w:numId="11">
    <w:abstractNumId w:val="3"/>
  </w:num>
  <w:num w:numId="12">
    <w:abstractNumId w:val="33"/>
  </w:num>
  <w:num w:numId="13">
    <w:abstractNumId w:val="13"/>
  </w:num>
  <w:num w:numId="14">
    <w:abstractNumId w:val="15"/>
  </w:num>
  <w:num w:numId="15">
    <w:abstractNumId w:val="21"/>
  </w:num>
  <w:num w:numId="16">
    <w:abstractNumId w:val="10"/>
  </w:num>
  <w:num w:numId="17">
    <w:abstractNumId w:val="23"/>
  </w:num>
  <w:num w:numId="18">
    <w:abstractNumId w:val="6"/>
  </w:num>
  <w:num w:numId="19">
    <w:abstractNumId w:val="4"/>
  </w:num>
  <w:num w:numId="20">
    <w:abstractNumId w:val="37"/>
  </w:num>
  <w:num w:numId="21">
    <w:abstractNumId w:val="18"/>
  </w:num>
  <w:num w:numId="22">
    <w:abstractNumId w:val="17"/>
  </w:num>
  <w:num w:numId="23">
    <w:abstractNumId w:val="28"/>
  </w:num>
  <w:num w:numId="24">
    <w:abstractNumId w:val="9"/>
  </w:num>
  <w:num w:numId="25">
    <w:abstractNumId w:val="31"/>
  </w:num>
  <w:num w:numId="26">
    <w:abstractNumId w:val="38"/>
  </w:num>
  <w:num w:numId="27">
    <w:abstractNumId w:val="40"/>
  </w:num>
  <w:num w:numId="28">
    <w:abstractNumId w:val="16"/>
  </w:num>
  <w:num w:numId="29">
    <w:abstractNumId w:val="26"/>
  </w:num>
  <w:num w:numId="30">
    <w:abstractNumId w:val="19"/>
  </w:num>
  <w:num w:numId="31">
    <w:abstractNumId w:val="12"/>
  </w:num>
  <w:num w:numId="32">
    <w:abstractNumId w:val="22"/>
  </w:num>
  <w:num w:numId="33">
    <w:abstractNumId w:val="0"/>
  </w:num>
  <w:num w:numId="34">
    <w:abstractNumId w:val="27"/>
  </w:num>
  <w:num w:numId="35">
    <w:abstractNumId w:val="2"/>
  </w:num>
  <w:num w:numId="36">
    <w:abstractNumId w:val="34"/>
  </w:num>
  <w:num w:numId="37">
    <w:abstractNumId w:val="25"/>
  </w:num>
  <w:num w:numId="38">
    <w:abstractNumId w:val="20"/>
  </w:num>
  <w:num w:numId="39">
    <w:abstractNumId w:val="1"/>
  </w:num>
  <w:num w:numId="40">
    <w:abstractNumId w:val="3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EB"/>
    <w:rsid w:val="00016BB7"/>
    <w:rsid w:val="000A2F9E"/>
    <w:rsid w:val="000D5758"/>
    <w:rsid w:val="000E57A1"/>
    <w:rsid w:val="0013180B"/>
    <w:rsid w:val="00231CE7"/>
    <w:rsid w:val="00235278"/>
    <w:rsid w:val="00246C87"/>
    <w:rsid w:val="00251A2D"/>
    <w:rsid w:val="00270F91"/>
    <w:rsid w:val="0034001C"/>
    <w:rsid w:val="00353CBF"/>
    <w:rsid w:val="00393FBB"/>
    <w:rsid w:val="0039610B"/>
    <w:rsid w:val="00430C60"/>
    <w:rsid w:val="0043286F"/>
    <w:rsid w:val="004838E9"/>
    <w:rsid w:val="004B4572"/>
    <w:rsid w:val="004D3292"/>
    <w:rsid w:val="004D32C6"/>
    <w:rsid w:val="00551D17"/>
    <w:rsid w:val="0057609A"/>
    <w:rsid w:val="005A0794"/>
    <w:rsid w:val="005B20C7"/>
    <w:rsid w:val="005C3365"/>
    <w:rsid w:val="0062121F"/>
    <w:rsid w:val="00642FB5"/>
    <w:rsid w:val="0065494F"/>
    <w:rsid w:val="00696D06"/>
    <w:rsid w:val="006A14FB"/>
    <w:rsid w:val="006E12CF"/>
    <w:rsid w:val="00705DEB"/>
    <w:rsid w:val="00733C40"/>
    <w:rsid w:val="00755B43"/>
    <w:rsid w:val="00770507"/>
    <w:rsid w:val="007C43FD"/>
    <w:rsid w:val="00812BE2"/>
    <w:rsid w:val="00813145"/>
    <w:rsid w:val="00834D54"/>
    <w:rsid w:val="008651B6"/>
    <w:rsid w:val="00876632"/>
    <w:rsid w:val="008C19EF"/>
    <w:rsid w:val="00944836"/>
    <w:rsid w:val="0096446A"/>
    <w:rsid w:val="00983CC0"/>
    <w:rsid w:val="0098724B"/>
    <w:rsid w:val="009921D2"/>
    <w:rsid w:val="009963C0"/>
    <w:rsid w:val="00A840CE"/>
    <w:rsid w:val="00A908BB"/>
    <w:rsid w:val="00A9158D"/>
    <w:rsid w:val="00A91CCF"/>
    <w:rsid w:val="00A976A5"/>
    <w:rsid w:val="00AA6727"/>
    <w:rsid w:val="00AC4D90"/>
    <w:rsid w:val="00AD5E00"/>
    <w:rsid w:val="00B121D2"/>
    <w:rsid w:val="00B3399B"/>
    <w:rsid w:val="00B621D4"/>
    <w:rsid w:val="00BB4350"/>
    <w:rsid w:val="00C131A4"/>
    <w:rsid w:val="00C41B45"/>
    <w:rsid w:val="00C76805"/>
    <w:rsid w:val="00C76FAD"/>
    <w:rsid w:val="00CA1A2C"/>
    <w:rsid w:val="00CB4076"/>
    <w:rsid w:val="00CC030B"/>
    <w:rsid w:val="00CC6B82"/>
    <w:rsid w:val="00CC7C09"/>
    <w:rsid w:val="00CD1678"/>
    <w:rsid w:val="00CE3325"/>
    <w:rsid w:val="00CE73C7"/>
    <w:rsid w:val="00D161B2"/>
    <w:rsid w:val="00D164EA"/>
    <w:rsid w:val="00D51D7F"/>
    <w:rsid w:val="00D53A3F"/>
    <w:rsid w:val="00D56523"/>
    <w:rsid w:val="00D636AE"/>
    <w:rsid w:val="00E24AD3"/>
    <w:rsid w:val="00E34A7A"/>
    <w:rsid w:val="00E538D1"/>
    <w:rsid w:val="00EB79E5"/>
    <w:rsid w:val="00EC1B6D"/>
    <w:rsid w:val="00F07AC9"/>
    <w:rsid w:val="00F11633"/>
    <w:rsid w:val="00F31516"/>
    <w:rsid w:val="00FA1385"/>
    <w:rsid w:val="00FB60ED"/>
    <w:rsid w:val="00FF759A"/>
    <w:rsid w:val="01DC78B7"/>
    <w:rsid w:val="04A30D5A"/>
    <w:rsid w:val="07DAAE1C"/>
    <w:rsid w:val="09BA467C"/>
    <w:rsid w:val="09FFC9D9"/>
    <w:rsid w:val="0B89D392"/>
    <w:rsid w:val="0C62CF5C"/>
    <w:rsid w:val="0ED549D7"/>
    <w:rsid w:val="10CA3005"/>
    <w:rsid w:val="15FAF741"/>
    <w:rsid w:val="21DDBF0C"/>
    <w:rsid w:val="245F13AC"/>
    <w:rsid w:val="271FB44E"/>
    <w:rsid w:val="2A191B38"/>
    <w:rsid w:val="2D0CF3FB"/>
    <w:rsid w:val="360BC8D3"/>
    <w:rsid w:val="36C714E9"/>
    <w:rsid w:val="38FFA196"/>
    <w:rsid w:val="42E220E0"/>
    <w:rsid w:val="45C4FC41"/>
    <w:rsid w:val="48C0AF16"/>
    <w:rsid w:val="4D433DC9"/>
    <w:rsid w:val="4D4EA586"/>
    <w:rsid w:val="4D963384"/>
    <w:rsid w:val="4F4972E2"/>
    <w:rsid w:val="5058D2BA"/>
    <w:rsid w:val="50966CED"/>
    <w:rsid w:val="5245AE3B"/>
    <w:rsid w:val="59850811"/>
    <w:rsid w:val="5A0F77FD"/>
    <w:rsid w:val="5B648B07"/>
    <w:rsid w:val="5BE408C8"/>
    <w:rsid w:val="61F4EE6F"/>
    <w:rsid w:val="66F31BE9"/>
    <w:rsid w:val="695B71BF"/>
    <w:rsid w:val="69FFC182"/>
    <w:rsid w:val="6A585AC5"/>
    <w:rsid w:val="6E2EE2E2"/>
    <w:rsid w:val="6EAF652B"/>
    <w:rsid w:val="725F379E"/>
    <w:rsid w:val="7439DEF7"/>
    <w:rsid w:val="768ED05F"/>
    <w:rsid w:val="788EB459"/>
    <w:rsid w:val="7E33C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20A6C"/>
  <w15:chartTrackingRefBased/>
  <w15:docId w15:val="{8A85DC51-6C36-41E0-8BD7-B3AA4244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A2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F9E"/>
  </w:style>
  <w:style w:type="paragraph" w:styleId="Footer">
    <w:name w:val="footer"/>
    <w:basedOn w:val="Normal"/>
    <w:link w:val="FooterChar"/>
    <w:uiPriority w:val="99"/>
    <w:unhideWhenUsed/>
    <w:rsid w:val="000A2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F9E"/>
  </w:style>
  <w:style w:type="table" w:styleId="ListTable4-Accent4">
    <w:name w:val="List Table 4 Accent 4"/>
    <w:basedOn w:val="TableNormal"/>
    <w:uiPriority w:val="49"/>
    <w:rsid w:val="00834D5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4838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ListParagraph">
    <w:name w:val="List Paragraph"/>
    <w:basedOn w:val="Normal"/>
    <w:uiPriority w:val="34"/>
    <w:qFormat/>
    <w:rsid w:val="00E24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customXml" Target="../customXml/item3.xml"/><Relationship Id="rId21" Type="http://schemas.openxmlformats.org/officeDocument/2006/relationships/diagramData" Target="diagrams/data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oter" Target="foot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BA0919-2ACF-464D-A524-3FFE3D419B81}" type="doc">
      <dgm:prSet loTypeId="urn:microsoft.com/office/officeart/2005/8/layout/radial6" loCatId="cycle" qsTypeId="urn:microsoft.com/office/officeart/2005/8/quickstyle/3d1" qsCatId="3D" csTypeId="urn:microsoft.com/office/officeart/2005/8/colors/accent1_2" csCatId="accent1" phldr="1"/>
      <dgm:spPr/>
      <dgm:t>
        <a:bodyPr/>
        <a:lstStyle/>
        <a:p>
          <a:endParaRPr lang="en-US"/>
        </a:p>
      </dgm:t>
    </dgm:pt>
    <dgm:pt modelId="{9D364334-2650-4670-9ED2-89E762DF7EB1}">
      <dgm:prSet phldrT="[Text]"/>
      <dgm:spPr/>
      <dgm:t>
        <a:bodyPr/>
        <a:lstStyle/>
        <a:p>
          <a:r>
            <a:rPr lang="en-GB" b="0" i="0"/>
            <a:t>Preparing children for the future through an inspirational curriculum that makes a difference to the world; outstanding character development; exceptional health and well-being.</a:t>
          </a:r>
          <a:endParaRPr lang="en-US"/>
        </a:p>
      </dgm:t>
    </dgm:pt>
    <dgm:pt modelId="{29E713ED-794C-4934-8A38-4E671A1A6AF2}" type="parTrans" cxnId="{0A129753-1305-42D9-9BAC-CC6B526F44EC}">
      <dgm:prSet/>
      <dgm:spPr/>
      <dgm:t>
        <a:bodyPr/>
        <a:lstStyle/>
        <a:p>
          <a:endParaRPr lang="en-US"/>
        </a:p>
      </dgm:t>
    </dgm:pt>
    <dgm:pt modelId="{7747D12D-653F-43AE-8D2E-F365B65B0D0B}" type="sibTrans" cxnId="{0A129753-1305-42D9-9BAC-CC6B526F44EC}">
      <dgm:prSet/>
      <dgm:spPr/>
      <dgm:t>
        <a:bodyPr/>
        <a:lstStyle/>
        <a:p>
          <a:endParaRPr lang="en-US"/>
        </a:p>
      </dgm:t>
    </dgm:pt>
    <dgm:pt modelId="{F3674423-BF85-433C-A557-348F3610591E}">
      <dgm:prSet phldrT="[Text]" custT="1"/>
      <dgm:spPr/>
      <dgm:t>
        <a:bodyPr/>
        <a:lstStyle/>
        <a:p>
          <a:r>
            <a:rPr lang="en-US" sz="2000">
              <a:latin typeface="Comic Sans MS" panose="030F0702030302020204" pitchFamily="66" charset="0"/>
            </a:rPr>
            <a:t>Nuture</a:t>
          </a:r>
          <a:endParaRPr lang="en-US" sz="800">
            <a:latin typeface="Comic Sans MS" panose="030F0702030302020204" pitchFamily="66" charset="0"/>
          </a:endParaRPr>
        </a:p>
      </dgm:t>
    </dgm:pt>
    <dgm:pt modelId="{557637CA-E200-4A98-A1AF-3B06DCE1B948}" type="parTrans" cxnId="{C78A3524-038F-4009-AF84-7BD4AD70C5D1}">
      <dgm:prSet/>
      <dgm:spPr/>
      <dgm:t>
        <a:bodyPr/>
        <a:lstStyle/>
        <a:p>
          <a:endParaRPr lang="en-US"/>
        </a:p>
      </dgm:t>
    </dgm:pt>
    <dgm:pt modelId="{5F26F003-C812-49DA-8000-87EE8B98E9CB}" type="sibTrans" cxnId="{C78A3524-038F-4009-AF84-7BD4AD70C5D1}">
      <dgm:prSet/>
      <dgm:spPr/>
      <dgm:t>
        <a:bodyPr/>
        <a:lstStyle/>
        <a:p>
          <a:endParaRPr lang="en-US"/>
        </a:p>
      </dgm:t>
    </dgm:pt>
    <dgm:pt modelId="{CD0CDF7B-ADCA-4F16-AA19-67CF962A539B}">
      <dgm:prSet phldrT="[Text]" custT="1"/>
      <dgm:spPr/>
      <dgm:t>
        <a:bodyPr/>
        <a:lstStyle/>
        <a:p>
          <a:r>
            <a:rPr lang="en-US" sz="2000">
              <a:latin typeface="Comic Sans MS" panose="030F0702030302020204" pitchFamily="66" charset="0"/>
            </a:rPr>
            <a:t>Inspire</a:t>
          </a:r>
          <a:endParaRPr lang="en-US" sz="800">
            <a:latin typeface="Comic Sans MS" panose="030F0702030302020204" pitchFamily="66" charset="0"/>
          </a:endParaRPr>
        </a:p>
      </dgm:t>
    </dgm:pt>
    <dgm:pt modelId="{FE7B6D01-97A8-4807-856D-5EEEA1D3D554}" type="parTrans" cxnId="{0E69BB9F-70A2-45CC-87C6-A97CD0A43793}">
      <dgm:prSet/>
      <dgm:spPr/>
      <dgm:t>
        <a:bodyPr/>
        <a:lstStyle/>
        <a:p>
          <a:endParaRPr lang="en-US"/>
        </a:p>
      </dgm:t>
    </dgm:pt>
    <dgm:pt modelId="{87179093-8548-45B0-8079-78032BCE33E3}" type="sibTrans" cxnId="{0E69BB9F-70A2-45CC-87C6-A97CD0A43793}">
      <dgm:prSet/>
      <dgm:spPr/>
      <dgm:t>
        <a:bodyPr/>
        <a:lstStyle/>
        <a:p>
          <a:endParaRPr lang="en-US"/>
        </a:p>
      </dgm:t>
    </dgm:pt>
    <dgm:pt modelId="{13F0FA7E-0973-479C-8479-123E6E817288}">
      <dgm:prSet phldrT="[Text]" custT="1"/>
      <dgm:spPr/>
      <dgm:t>
        <a:bodyPr/>
        <a:lstStyle/>
        <a:p>
          <a:r>
            <a:rPr lang="en-US" sz="2000">
              <a:latin typeface="Comic Sans MS" panose="030F0702030302020204" pitchFamily="66" charset="0"/>
            </a:rPr>
            <a:t>Discover</a:t>
          </a:r>
          <a:endParaRPr lang="en-US" sz="800">
            <a:latin typeface="Comic Sans MS" panose="030F0702030302020204" pitchFamily="66" charset="0"/>
          </a:endParaRPr>
        </a:p>
      </dgm:t>
    </dgm:pt>
    <dgm:pt modelId="{18655E9E-26E4-437F-A40A-C41FED7EDA5B}" type="parTrans" cxnId="{98E61336-061B-4D0D-92C5-DCD232CF49D2}">
      <dgm:prSet/>
      <dgm:spPr/>
      <dgm:t>
        <a:bodyPr/>
        <a:lstStyle/>
        <a:p>
          <a:endParaRPr lang="en-US"/>
        </a:p>
      </dgm:t>
    </dgm:pt>
    <dgm:pt modelId="{B9953E88-CE8E-4ED8-B5F9-E19C23FBACCD}" type="sibTrans" cxnId="{98E61336-061B-4D0D-92C5-DCD232CF49D2}">
      <dgm:prSet/>
      <dgm:spPr/>
      <dgm:t>
        <a:bodyPr/>
        <a:lstStyle/>
        <a:p>
          <a:endParaRPr lang="en-US"/>
        </a:p>
      </dgm:t>
    </dgm:pt>
    <dgm:pt modelId="{D9A45852-F2FF-4077-B1FA-EE53A10DEE80}">
      <dgm:prSet phldrT="[Text]" custT="1"/>
      <dgm:spPr/>
      <dgm:t>
        <a:bodyPr/>
        <a:lstStyle/>
        <a:p>
          <a:r>
            <a:rPr lang="en-US" sz="2000">
              <a:latin typeface="Comic Sans MS" panose="030F0702030302020204" pitchFamily="66" charset="0"/>
            </a:rPr>
            <a:t>Create</a:t>
          </a:r>
          <a:endParaRPr lang="en-US" sz="800">
            <a:latin typeface="Comic Sans MS" panose="030F0702030302020204" pitchFamily="66" charset="0"/>
          </a:endParaRPr>
        </a:p>
      </dgm:t>
    </dgm:pt>
    <dgm:pt modelId="{A0BB374A-7F7A-4B77-9558-4FCEC28E1FAE}" type="parTrans" cxnId="{53EC9221-5471-48AA-98DA-12BC63D0C2D9}">
      <dgm:prSet/>
      <dgm:spPr/>
      <dgm:t>
        <a:bodyPr/>
        <a:lstStyle/>
        <a:p>
          <a:endParaRPr lang="en-US"/>
        </a:p>
      </dgm:t>
    </dgm:pt>
    <dgm:pt modelId="{715DFDB0-1B84-40F1-BCCD-A953650F9F6B}" type="sibTrans" cxnId="{53EC9221-5471-48AA-98DA-12BC63D0C2D9}">
      <dgm:prSet/>
      <dgm:spPr/>
      <dgm:t>
        <a:bodyPr/>
        <a:lstStyle/>
        <a:p>
          <a:endParaRPr lang="en-US"/>
        </a:p>
      </dgm:t>
    </dgm:pt>
    <dgm:pt modelId="{99664572-321E-45B0-B699-CA3B9D2BFACB}">
      <dgm:prSet phldrT="[Text]" custScaleX="136033"/>
      <dgm:spPr/>
      <dgm:t>
        <a:bodyPr/>
        <a:lstStyle/>
        <a:p>
          <a:endParaRPr lang="en-US"/>
        </a:p>
      </dgm:t>
    </dgm:pt>
    <dgm:pt modelId="{FAECF2DF-2B77-4649-805A-08E66D02823F}" type="parTrans" cxnId="{FEC3ABDC-C8F9-4C41-BEBC-B49CD172C93D}">
      <dgm:prSet/>
      <dgm:spPr/>
      <dgm:t>
        <a:bodyPr/>
        <a:lstStyle/>
        <a:p>
          <a:endParaRPr lang="en-US"/>
        </a:p>
      </dgm:t>
    </dgm:pt>
    <dgm:pt modelId="{142470F1-D916-4203-9440-2387DACE8AE4}" type="sibTrans" cxnId="{FEC3ABDC-C8F9-4C41-BEBC-B49CD172C93D}">
      <dgm:prSet/>
      <dgm:spPr/>
      <dgm:t>
        <a:bodyPr/>
        <a:lstStyle/>
        <a:p>
          <a:endParaRPr lang="en-US"/>
        </a:p>
      </dgm:t>
    </dgm:pt>
    <dgm:pt modelId="{76A49B0C-AE69-4007-8AF7-1998604FB0E8}" type="pres">
      <dgm:prSet presAssocID="{BDBA0919-2ACF-464D-A524-3FFE3D419B81}" presName="Name0" presStyleCnt="0">
        <dgm:presLayoutVars>
          <dgm:chMax val="1"/>
          <dgm:dir/>
          <dgm:animLvl val="ctr"/>
          <dgm:resizeHandles val="exact"/>
        </dgm:presLayoutVars>
      </dgm:prSet>
      <dgm:spPr/>
    </dgm:pt>
    <dgm:pt modelId="{75215CEF-7888-455B-90F1-21E9B2024FF0}" type="pres">
      <dgm:prSet presAssocID="{9D364334-2650-4670-9ED2-89E762DF7EB1}" presName="centerShape" presStyleLbl="node0" presStyleIdx="0" presStyleCnt="1"/>
      <dgm:spPr/>
    </dgm:pt>
    <dgm:pt modelId="{D1588C70-75C4-4592-A25E-877FC28E4E4C}" type="pres">
      <dgm:prSet presAssocID="{F3674423-BF85-433C-A557-348F3610591E}" presName="node" presStyleLbl="node1" presStyleIdx="0" presStyleCnt="4" custScaleX="136033">
        <dgm:presLayoutVars>
          <dgm:bulletEnabled val="1"/>
        </dgm:presLayoutVars>
      </dgm:prSet>
      <dgm:spPr/>
    </dgm:pt>
    <dgm:pt modelId="{38A70A31-CA02-4141-A72D-CDF86E43F714}" type="pres">
      <dgm:prSet presAssocID="{F3674423-BF85-433C-A557-348F3610591E}" presName="dummy" presStyleCnt="0"/>
      <dgm:spPr/>
    </dgm:pt>
    <dgm:pt modelId="{7B0494BC-5EDC-4B48-8092-D4BD6E604498}" type="pres">
      <dgm:prSet presAssocID="{5F26F003-C812-49DA-8000-87EE8B98E9CB}" presName="sibTrans" presStyleLbl="sibTrans2D1" presStyleIdx="0" presStyleCnt="4"/>
      <dgm:spPr/>
    </dgm:pt>
    <dgm:pt modelId="{D6DB8C78-67A0-41A5-BC2B-11A764259A07}" type="pres">
      <dgm:prSet presAssocID="{CD0CDF7B-ADCA-4F16-AA19-67CF962A539B}" presName="node" presStyleLbl="node1" presStyleIdx="1" presStyleCnt="4" custScaleX="139656">
        <dgm:presLayoutVars>
          <dgm:bulletEnabled val="1"/>
        </dgm:presLayoutVars>
      </dgm:prSet>
      <dgm:spPr/>
    </dgm:pt>
    <dgm:pt modelId="{7CD7C8A4-E709-40D5-991B-8AE8C288A508}" type="pres">
      <dgm:prSet presAssocID="{CD0CDF7B-ADCA-4F16-AA19-67CF962A539B}" presName="dummy" presStyleCnt="0"/>
      <dgm:spPr/>
    </dgm:pt>
    <dgm:pt modelId="{DC0263AE-8835-4A92-A03F-1699D51144D4}" type="pres">
      <dgm:prSet presAssocID="{87179093-8548-45B0-8079-78032BCE33E3}" presName="sibTrans" presStyleLbl="sibTrans2D1" presStyleIdx="1" presStyleCnt="4"/>
      <dgm:spPr/>
    </dgm:pt>
    <dgm:pt modelId="{1BDE03F9-5CA9-49D9-9A75-E37D53C1CD65}" type="pres">
      <dgm:prSet presAssocID="{13F0FA7E-0973-479C-8479-123E6E817288}" presName="node" presStyleLbl="node1" presStyleIdx="2" presStyleCnt="4" custScaleX="160586">
        <dgm:presLayoutVars>
          <dgm:bulletEnabled val="1"/>
        </dgm:presLayoutVars>
      </dgm:prSet>
      <dgm:spPr/>
    </dgm:pt>
    <dgm:pt modelId="{095D57BE-AB10-415C-861B-388222489FA6}" type="pres">
      <dgm:prSet presAssocID="{13F0FA7E-0973-479C-8479-123E6E817288}" presName="dummy" presStyleCnt="0"/>
      <dgm:spPr/>
    </dgm:pt>
    <dgm:pt modelId="{4F7C7E3C-8040-45D9-84BE-A77A5C9A50FE}" type="pres">
      <dgm:prSet presAssocID="{B9953E88-CE8E-4ED8-B5F9-E19C23FBACCD}" presName="sibTrans" presStyleLbl="sibTrans2D1" presStyleIdx="2" presStyleCnt="4"/>
      <dgm:spPr/>
    </dgm:pt>
    <dgm:pt modelId="{A954B6E5-019C-4146-B486-16CD3249A82A}" type="pres">
      <dgm:prSet presAssocID="{D9A45852-F2FF-4077-B1FA-EE53A10DEE80}" presName="node" presStyleLbl="node1" presStyleIdx="3" presStyleCnt="4" custScaleX="135593">
        <dgm:presLayoutVars>
          <dgm:bulletEnabled val="1"/>
        </dgm:presLayoutVars>
      </dgm:prSet>
      <dgm:spPr/>
    </dgm:pt>
    <dgm:pt modelId="{16920B8E-B862-4B1D-AD1B-E5785EAF6CB4}" type="pres">
      <dgm:prSet presAssocID="{D9A45852-F2FF-4077-B1FA-EE53A10DEE80}" presName="dummy" presStyleCnt="0"/>
      <dgm:spPr/>
    </dgm:pt>
    <dgm:pt modelId="{ECE1356B-03DE-4D03-A922-3A7EA3DDF946}" type="pres">
      <dgm:prSet presAssocID="{715DFDB0-1B84-40F1-BCCD-A953650F9F6B}" presName="sibTrans" presStyleLbl="sibTrans2D1" presStyleIdx="3" presStyleCnt="4"/>
      <dgm:spPr/>
    </dgm:pt>
  </dgm:ptLst>
  <dgm:cxnLst>
    <dgm:cxn modelId="{E4F64A14-F381-46AE-BD51-7E897F9B6911}" type="presOf" srcId="{13F0FA7E-0973-479C-8479-123E6E817288}" destId="{1BDE03F9-5CA9-49D9-9A75-E37D53C1CD65}" srcOrd="0" destOrd="0" presId="urn:microsoft.com/office/officeart/2005/8/layout/radial6"/>
    <dgm:cxn modelId="{53EC9221-5471-48AA-98DA-12BC63D0C2D9}" srcId="{9D364334-2650-4670-9ED2-89E762DF7EB1}" destId="{D9A45852-F2FF-4077-B1FA-EE53A10DEE80}" srcOrd="3" destOrd="0" parTransId="{A0BB374A-7F7A-4B77-9558-4FCEC28E1FAE}" sibTransId="{715DFDB0-1B84-40F1-BCCD-A953650F9F6B}"/>
    <dgm:cxn modelId="{674CDD23-4920-486A-AF4C-A654001465B8}" type="presOf" srcId="{B9953E88-CE8E-4ED8-B5F9-E19C23FBACCD}" destId="{4F7C7E3C-8040-45D9-84BE-A77A5C9A50FE}" srcOrd="0" destOrd="0" presId="urn:microsoft.com/office/officeart/2005/8/layout/radial6"/>
    <dgm:cxn modelId="{C78A3524-038F-4009-AF84-7BD4AD70C5D1}" srcId="{9D364334-2650-4670-9ED2-89E762DF7EB1}" destId="{F3674423-BF85-433C-A557-348F3610591E}" srcOrd="0" destOrd="0" parTransId="{557637CA-E200-4A98-A1AF-3B06DCE1B948}" sibTransId="{5F26F003-C812-49DA-8000-87EE8B98E9CB}"/>
    <dgm:cxn modelId="{7240602C-6BCE-4912-8F3C-AF2C19545F64}" type="presOf" srcId="{F3674423-BF85-433C-A557-348F3610591E}" destId="{D1588C70-75C4-4592-A25E-877FC28E4E4C}" srcOrd="0" destOrd="0" presId="urn:microsoft.com/office/officeart/2005/8/layout/radial6"/>
    <dgm:cxn modelId="{98E61336-061B-4D0D-92C5-DCD232CF49D2}" srcId="{9D364334-2650-4670-9ED2-89E762DF7EB1}" destId="{13F0FA7E-0973-479C-8479-123E6E817288}" srcOrd="2" destOrd="0" parTransId="{18655E9E-26E4-437F-A40A-C41FED7EDA5B}" sibTransId="{B9953E88-CE8E-4ED8-B5F9-E19C23FBACCD}"/>
    <dgm:cxn modelId="{5626D142-4F78-4DE9-8B54-9354DEB3046F}" type="presOf" srcId="{715DFDB0-1B84-40F1-BCCD-A953650F9F6B}" destId="{ECE1356B-03DE-4D03-A922-3A7EA3DDF946}" srcOrd="0" destOrd="0" presId="urn:microsoft.com/office/officeart/2005/8/layout/radial6"/>
    <dgm:cxn modelId="{B6467765-45DC-4D62-A0EB-E99643AC10FC}" type="presOf" srcId="{CD0CDF7B-ADCA-4F16-AA19-67CF962A539B}" destId="{D6DB8C78-67A0-41A5-BC2B-11A764259A07}" srcOrd="0" destOrd="0" presId="urn:microsoft.com/office/officeart/2005/8/layout/radial6"/>
    <dgm:cxn modelId="{0A129753-1305-42D9-9BAC-CC6B526F44EC}" srcId="{BDBA0919-2ACF-464D-A524-3FFE3D419B81}" destId="{9D364334-2650-4670-9ED2-89E762DF7EB1}" srcOrd="0" destOrd="0" parTransId="{29E713ED-794C-4934-8A38-4E671A1A6AF2}" sibTransId="{7747D12D-653F-43AE-8D2E-F365B65B0D0B}"/>
    <dgm:cxn modelId="{7B693374-DCCE-4414-B005-FDC1EDC3E047}" type="presOf" srcId="{5F26F003-C812-49DA-8000-87EE8B98E9CB}" destId="{7B0494BC-5EDC-4B48-8092-D4BD6E604498}" srcOrd="0" destOrd="0" presId="urn:microsoft.com/office/officeart/2005/8/layout/radial6"/>
    <dgm:cxn modelId="{2683B757-6A3F-4465-8478-0A5844D82A91}" type="presOf" srcId="{BDBA0919-2ACF-464D-A524-3FFE3D419B81}" destId="{76A49B0C-AE69-4007-8AF7-1998604FB0E8}" srcOrd="0" destOrd="0" presId="urn:microsoft.com/office/officeart/2005/8/layout/radial6"/>
    <dgm:cxn modelId="{3E50D896-95D5-4444-AD68-2BA493A5D97A}" type="presOf" srcId="{9D364334-2650-4670-9ED2-89E762DF7EB1}" destId="{75215CEF-7888-455B-90F1-21E9B2024FF0}" srcOrd="0" destOrd="0" presId="urn:microsoft.com/office/officeart/2005/8/layout/radial6"/>
    <dgm:cxn modelId="{0E69BB9F-70A2-45CC-87C6-A97CD0A43793}" srcId="{9D364334-2650-4670-9ED2-89E762DF7EB1}" destId="{CD0CDF7B-ADCA-4F16-AA19-67CF962A539B}" srcOrd="1" destOrd="0" parTransId="{FE7B6D01-97A8-4807-856D-5EEEA1D3D554}" sibTransId="{87179093-8548-45B0-8079-78032BCE33E3}"/>
    <dgm:cxn modelId="{D0FC87C1-DE67-4271-97BE-5FD989245AC4}" type="presOf" srcId="{D9A45852-F2FF-4077-B1FA-EE53A10DEE80}" destId="{A954B6E5-019C-4146-B486-16CD3249A82A}" srcOrd="0" destOrd="0" presId="urn:microsoft.com/office/officeart/2005/8/layout/radial6"/>
    <dgm:cxn modelId="{FEC3ABDC-C8F9-4C41-BEBC-B49CD172C93D}" srcId="{BDBA0919-2ACF-464D-A524-3FFE3D419B81}" destId="{99664572-321E-45B0-B699-CA3B9D2BFACB}" srcOrd="1" destOrd="0" parTransId="{FAECF2DF-2B77-4649-805A-08E66D02823F}" sibTransId="{142470F1-D916-4203-9440-2387DACE8AE4}"/>
    <dgm:cxn modelId="{A987B9E7-04FD-4A18-852A-9005AAFFE465}" type="presOf" srcId="{87179093-8548-45B0-8079-78032BCE33E3}" destId="{DC0263AE-8835-4A92-A03F-1699D51144D4}" srcOrd="0" destOrd="0" presId="urn:microsoft.com/office/officeart/2005/8/layout/radial6"/>
    <dgm:cxn modelId="{4D5173D9-3AA5-48C1-BD12-721B65C68CC4}" type="presParOf" srcId="{76A49B0C-AE69-4007-8AF7-1998604FB0E8}" destId="{75215CEF-7888-455B-90F1-21E9B2024FF0}" srcOrd="0" destOrd="0" presId="urn:microsoft.com/office/officeart/2005/8/layout/radial6"/>
    <dgm:cxn modelId="{10D70FD6-ECA5-4024-841A-C81263F7EA9F}" type="presParOf" srcId="{76A49B0C-AE69-4007-8AF7-1998604FB0E8}" destId="{D1588C70-75C4-4592-A25E-877FC28E4E4C}" srcOrd="1" destOrd="0" presId="urn:microsoft.com/office/officeart/2005/8/layout/radial6"/>
    <dgm:cxn modelId="{02C4C345-587A-4FE8-A4E4-B310D5A517B4}" type="presParOf" srcId="{76A49B0C-AE69-4007-8AF7-1998604FB0E8}" destId="{38A70A31-CA02-4141-A72D-CDF86E43F714}" srcOrd="2" destOrd="0" presId="urn:microsoft.com/office/officeart/2005/8/layout/radial6"/>
    <dgm:cxn modelId="{89BCC214-FB1D-4295-968E-287EF57386E6}" type="presParOf" srcId="{76A49B0C-AE69-4007-8AF7-1998604FB0E8}" destId="{7B0494BC-5EDC-4B48-8092-D4BD6E604498}" srcOrd="3" destOrd="0" presId="urn:microsoft.com/office/officeart/2005/8/layout/radial6"/>
    <dgm:cxn modelId="{094BEBA5-AF1B-4741-8CD3-150603A1DAA7}" type="presParOf" srcId="{76A49B0C-AE69-4007-8AF7-1998604FB0E8}" destId="{D6DB8C78-67A0-41A5-BC2B-11A764259A07}" srcOrd="4" destOrd="0" presId="urn:microsoft.com/office/officeart/2005/8/layout/radial6"/>
    <dgm:cxn modelId="{BEC77243-C973-4330-8841-A435818C5412}" type="presParOf" srcId="{76A49B0C-AE69-4007-8AF7-1998604FB0E8}" destId="{7CD7C8A4-E709-40D5-991B-8AE8C288A508}" srcOrd="5" destOrd="0" presId="urn:microsoft.com/office/officeart/2005/8/layout/radial6"/>
    <dgm:cxn modelId="{E7AE926F-7309-4212-A3F0-EF22F62975A9}" type="presParOf" srcId="{76A49B0C-AE69-4007-8AF7-1998604FB0E8}" destId="{DC0263AE-8835-4A92-A03F-1699D51144D4}" srcOrd="6" destOrd="0" presId="urn:microsoft.com/office/officeart/2005/8/layout/radial6"/>
    <dgm:cxn modelId="{E62D4DC6-8612-4BB2-80D2-4C9478A75A23}" type="presParOf" srcId="{76A49B0C-AE69-4007-8AF7-1998604FB0E8}" destId="{1BDE03F9-5CA9-49D9-9A75-E37D53C1CD65}" srcOrd="7" destOrd="0" presId="urn:microsoft.com/office/officeart/2005/8/layout/radial6"/>
    <dgm:cxn modelId="{86457919-63EE-4CCC-A77E-EE658B9B4968}" type="presParOf" srcId="{76A49B0C-AE69-4007-8AF7-1998604FB0E8}" destId="{095D57BE-AB10-415C-861B-388222489FA6}" srcOrd="8" destOrd="0" presId="urn:microsoft.com/office/officeart/2005/8/layout/radial6"/>
    <dgm:cxn modelId="{3CE5D9C1-EF14-45D0-9ED5-0D47CC5FF316}" type="presParOf" srcId="{76A49B0C-AE69-4007-8AF7-1998604FB0E8}" destId="{4F7C7E3C-8040-45D9-84BE-A77A5C9A50FE}" srcOrd="9" destOrd="0" presId="urn:microsoft.com/office/officeart/2005/8/layout/radial6"/>
    <dgm:cxn modelId="{C2242DB1-5F00-47DC-9270-9CDD4B22669B}" type="presParOf" srcId="{76A49B0C-AE69-4007-8AF7-1998604FB0E8}" destId="{A954B6E5-019C-4146-B486-16CD3249A82A}" srcOrd="10" destOrd="0" presId="urn:microsoft.com/office/officeart/2005/8/layout/radial6"/>
    <dgm:cxn modelId="{E07DD864-1EB3-42AC-A4D5-8EE3E4DE774E}" type="presParOf" srcId="{76A49B0C-AE69-4007-8AF7-1998604FB0E8}" destId="{16920B8E-B862-4B1D-AD1B-E5785EAF6CB4}" srcOrd="11" destOrd="0" presId="urn:microsoft.com/office/officeart/2005/8/layout/radial6"/>
    <dgm:cxn modelId="{CF4C18D0-335A-4AB4-9616-0F33ECA0C9AF}" type="presParOf" srcId="{76A49B0C-AE69-4007-8AF7-1998604FB0E8}" destId="{ECE1356B-03DE-4D03-A922-3A7EA3DDF946}" srcOrd="12"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6D2A28-620A-43DE-8012-E8B3B9D63E3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9FDD0E17-0FA8-41B1-951D-5D4C2D82758D}">
      <dgm:prSet phldrT="[Text]" custT="1"/>
      <dgm:spPr/>
      <dgm:t>
        <a:bodyPr/>
        <a:lstStyle/>
        <a:p>
          <a:r>
            <a:rPr lang="en-US" sz="2800"/>
            <a:t>Vision</a:t>
          </a:r>
          <a:endParaRPr lang="en-US" sz="5200"/>
        </a:p>
      </dgm:t>
    </dgm:pt>
    <dgm:pt modelId="{3DEB6C39-E5AA-4753-AC33-B7CFEDF5FA91}" type="parTrans" cxnId="{2A3456D0-6BEE-4315-A4F8-0C3C28065028}">
      <dgm:prSet/>
      <dgm:spPr/>
      <dgm:t>
        <a:bodyPr/>
        <a:lstStyle/>
        <a:p>
          <a:endParaRPr lang="en-US"/>
        </a:p>
      </dgm:t>
    </dgm:pt>
    <dgm:pt modelId="{81FD55E0-28B7-4A38-8468-1019FE6908DB}" type="sibTrans" cxnId="{2A3456D0-6BEE-4315-A4F8-0C3C28065028}">
      <dgm:prSet/>
      <dgm:spPr/>
      <dgm:t>
        <a:bodyPr/>
        <a:lstStyle/>
        <a:p>
          <a:endParaRPr lang="en-US"/>
        </a:p>
      </dgm:t>
    </dgm:pt>
    <dgm:pt modelId="{E52662F6-B2A0-4EA0-9AB8-A5415A4EDC26}">
      <dgm:prSet phldrT="[Text]" custT="1"/>
      <dgm:spPr/>
      <dgm:t>
        <a:bodyPr/>
        <a:lstStyle/>
        <a:p>
          <a:r>
            <a:rPr lang="en-US" sz="2800"/>
            <a:t>Motto</a:t>
          </a:r>
          <a:endParaRPr lang="en-US" sz="5200"/>
        </a:p>
      </dgm:t>
    </dgm:pt>
    <dgm:pt modelId="{8CB09604-35FF-4862-AFE5-F00D4344E931}" type="parTrans" cxnId="{22CA571C-E7D4-4F39-AAA8-EB0774327938}">
      <dgm:prSet/>
      <dgm:spPr/>
      <dgm:t>
        <a:bodyPr/>
        <a:lstStyle/>
        <a:p>
          <a:endParaRPr lang="en-US"/>
        </a:p>
      </dgm:t>
    </dgm:pt>
    <dgm:pt modelId="{3B74C653-BB88-41D5-B355-FFB0814FEFA8}" type="sibTrans" cxnId="{22CA571C-E7D4-4F39-AAA8-EB0774327938}">
      <dgm:prSet/>
      <dgm:spPr/>
      <dgm:t>
        <a:bodyPr/>
        <a:lstStyle/>
        <a:p>
          <a:endParaRPr lang="en-US"/>
        </a:p>
      </dgm:t>
    </dgm:pt>
    <dgm:pt modelId="{2BC71389-E831-464F-A725-ACECEEF73396}">
      <dgm:prSet phldrT="[Text]"/>
      <dgm:spPr/>
      <dgm:t>
        <a:bodyPr/>
        <a:lstStyle/>
        <a:p>
          <a:r>
            <a:rPr lang="en-GB" b="1" i="0"/>
            <a:t>Nurture</a:t>
          </a:r>
          <a:r>
            <a:rPr lang="en-GB" b="0" i="0"/>
            <a:t> – We care for each other and celebrate our differences, achievements and contributions to the world. We support each other through challenges and difficulties, recognising that the mental health and well-being of both ourselves and those around us is one of the key factors in our happiness and success.</a:t>
          </a:r>
          <a:endParaRPr lang="en-US"/>
        </a:p>
      </dgm:t>
    </dgm:pt>
    <dgm:pt modelId="{D6CB2873-3E96-4CF5-BFC4-B6AE3D6EA80A}" type="parTrans" cxnId="{E4B61338-3F5E-47E8-8E40-F22A53E22BA1}">
      <dgm:prSet/>
      <dgm:spPr/>
      <dgm:t>
        <a:bodyPr/>
        <a:lstStyle/>
        <a:p>
          <a:endParaRPr lang="en-US"/>
        </a:p>
      </dgm:t>
    </dgm:pt>
    <dgm:pt modelId="{DBB9D55D-AFF9-4623-A526-CF6D7E8E0FD1}" type="sibTrans" cxnId="{E4B61338-3F5E-47E8-8E40-F22A53E22BA1}">
      <dgm:prSet/>
      <dgm:spPr/>
      <dgm:t>
        <a:bodyPr/>
        <a:lstStyle/>
        <a:p>
          <a:endParaRPr lang="en-US"/>
        </a:p>
      </dgm:t>
    </dgm:pt>
    <dgm:pt modelId="{7BC3FB12-83C5-491A-A028-46D0DE560DE3}">
      <dgm:prSet phldrT="[Text]" custT="1"/>
      <dgm:spPr/>
      <dgm:t>
        <a:bodyPr/>
        <a:lstStyle/>
        <a:p>
          <a:r>
            <a:rPr lang="en-GB" sz="800" b="0" i="0"/>
            <a:t>We believe in…</a:t>
          </a:r>
          <a:endParaRPr lang="en-US" sz="800"/>
        </a:p>
      </dgm:t>
    </dgm:pt>
    <dgm:pt modelId="{DE13F503-0A25-4C71-992E-77050BFF4C9F}" type="parTrans" cxnId="{50B4D71A-16AF-45D7-B71B-4091F274FF92}">
      <dgm:prSet/>
      <dgm:spPr/>
      <dgm:t>
        <a:bodyPr/>
        <a:lstStyle/>
        <a:p>
          <a:endParaRPr lang="en-US"/>
        </a:p>
      </dgm:t>
    </dgm:pt>
    <dgm:pt modelId="{3C38A14B-86FE-4B99-AC86-2EB50318D168}" type="sibTrans" cxnId="{50B4D71A-16AF-45D7-B71B-4091F274FF92}">
      <dgm:prSet/>
      <dgm:spPr/>
      <dgm:t>
        <a:bodyPr/>
        <a:lstStyle/>
        <a:p>
          <a:endParaRPr lang="en-US"/>
        </a:p>
      </dgm:t>
    </dgm:pt>
    <dgm:pt modelId="{817E1800-43FA-4B9C-B791-8953D63EC4C0}">
      <dgm:prSet/>
      <dgm:spPr/>
      <dgm:t>
        <a:bodyPr/>
        <a:lstStyle/>
        <a:p>
          <a:r>
            <a:rPr lang="en-GB" b="1" i="0"/>
            <a:t>Inspire</a:t>
          </a:r>
          <a:r>
            <a:rPr lang="en-GB" b="0" i="0"/>
            <a:t> – We inspire each other to greater heights through our communication, actions, support and achievements. We take inspiration from the people, places and events all around us. We recognise that whether a situation is good or bad, there is always learning and growth to be gained. These situations inspire us to make positive change a reality.</a:t>
          </a:r>
          <a:endParaRPr lang="en-GB"/>
        </a:p>
      </dgm:t>
    </dgm:pt>
    <dgm:pt modelId="{00CF0180-6FF4-4DE4-B524-0C54AA5030D5}" type="parTrans" cxnId="{D1697C00-50E2-44B9-8BB7-8A1089F6E5F1}">
      <dgm:prSet/>
      <dgm:spPr/>
      <dgm:t>
        <a:bodyPr/>
        <a:lstStyle/>
        <a:p>
          <a:endParaRPr lang="en-US"/>
        </a:p>
      </dgm:t>
    </dgm:pt>
    <dgm:pt modelId="{49E09A2C-FFFC-4425-893B-29F9EE2073C0}" type="sibTrans" cxnId="{D1697C00-50E2-44B9-8BB7-8A1089F6E5F1}">
      <dgm:prSet/>
      <dgm:spPr/>
      <dgm:t>
        <a:bodyPr/>
        <a:lstStyle/>
        <a:p>
          <a:endParaRPr lang="en-US"/>
        </a:p>
      </dgm:t>
    </dgm:pt>
    <dgm:pt modelId="{F276578D-A6BE-4BC9-A4E9-5F135DC46E4C}">
      <dgm:prSet/>
      <dgm:spPr/>
      <dgm:t>
        <a:bodyPr/>
        <a:lstStyle/>
        <a:p>
          <a:r>
            <a:rPr lang="en-GB" b="1" i="0"/>
            <a:t>Discover</a:t>
          </a:r>
          <a:r>
            <a:rPr lang="en-GB" b="0" i="0"/>
            <a:t> – We are excited to discover new knowledge, skills, people and places. We are open to alternative ideas beyond our own and enjoy exploring the thoughts, conversations and solutions that others bring to different situations and experiences.</a:t>
          </a:r>
          <a:endParaRPr lang="en-GB"/>
        </a:p>
      </dgm:t>
    </dgm:pt>
    <dgm:pt modelId="{E4790CEB-2003-43B5-B1DE-AFD538D98FA8}" type="parTrans" cxnId="{B88E0E26-FC34-4323-9C10-1B9B4536B821}">
      <dgm:prSet/>
      <dgm:spPr/>
      <dgm:t>
        <a:bodyPr/>
        <a:lstStyle/>
        <a:p>
          <a:endParaRPr lang="en-US"/>
        </a:p>
      </dgm:t>
    </dgm:pt>
    <dgm:pt modelId="{E6A1E394-DD98-4DDC-93B8-EFF4083F4D74}" type="sibTrans" cxnId="{B88E0E26-FC34-4323-9C10-1B9B4536B821}">
      <dgm:prSet/>
      <dgm:spPr/>
      <dgm:t>
        <a:bodyPr/>
        <a:lstStyle/>
        <a:p>
          <a:endParaRPr lang="en-US"/>
        </a:p>
      </dgm:t>
    </dgm:pt>
    <dgm:pt modelId="{6CC37F8C-C6F8-47F5-B1E2-8B9529E03178}">
      <dgm:prSet/>
      <dgm:spPr/>
      <dgm:t>
        <a:bodyPr/>
        <a:lstStyle/>
        <a:p>
          <a:r>
            <a:rPr lang="en-GB" b="1" i="0"/>
            <a:t>Create</a:t>
          </a:r>
          <a:r>
            <a:rPr lang="en-GB" b="0" i="0"/>
            <a:t> – We enjoy working together to create new and exciting solutions to make our world a better place. We believe we can make a difference no matter how large or small. Our school is a place where we can experiment and take risks in order that we might better ourselves and the world we live in.</a:t>
          </a:r>
          <a:endParaRPr lang="en-GB"/>
        </a:p>
      </dgm:t>
    </dgm:pt>
    <dgm:pt modelId="{A6CEFB93-9E54-4173-8E21-A920B9670D69}" type="parTrans" cxnId="{FD1BF96B-AF8B-478E-8012-894CA08C3357}">
      <dgm:prSet/>
      <dgm:spPr/>
      <dgm:t>
        <a:bodyPr/>
        <a:lstStyle/>
        <a:p>
          <a:endParaRPr lang="en-US"/>
        </a:p>
      </dgm:t>
    </dgm:pt>
    <dgm:pt modelId="{CC9D4F7E-F371-4140-87BA-D6B8B18BB87E}" type="sibTrans" cxnId="{FD1BF96B-AF8B-478E-8012-894CA08C3357}">
      <dgm:prSet/>
      <dgm:spPr/>
      <dgm:t>
        <a:bodyPr/>
        <a:lstStyle/>
        <a:p>
          <a:endParaRPr lang="en-US"/>
        </a:p>
      </dgm:t>
    </dgm:pt>
    <dgm:pt modelId="{2A069A81-43E8-4EEF-8899-D32C9B0B9F79}">
      <dgm:prSet phldrT="[Text]" custT="1"/>
      <dgm:spPr/>
      <dgm:t>
        <a:bodyPr/>
        <a:lstStyle/>
        <a:p>
          <a:pPr algn="l"/>
          <a:r>
            <a:rPr lang="en-US" sz="800" b="1"/>
            <a:t>Our inspirational curriculum will enable:</a:t>
          </a:r>
        </a:p>
      </dgm:t>
    </dgm:pt>
    <dgm:pt modelId="{06114330-0126-4D3C-A6FE-A9ABDC14685A}" type="parTrans" cxnId="{3FDD5F3D-50C8-4D7C-A080-6091FC81BBBA}">
      <dgm:prSet/>
      <dgm:spPr/>
      <dgm:t>
        <a:bodyPr/>
        <a:lstStyle/>
        <a:p>
          <a:endParaRPr lang="en-US"/>
        </a:p>
      </dgm:t>
    </dgm:pt>
    <dgm:pt modelId="{373B5067-914B-44C4-B1E1-8F2274BE4B9F}" type="sibTrans" cxnId="{3FDD5F3D-50C8-4D7C-A080-6091FC81BBBA}">
      <dgm:prSet/>
      <dgm:spPr/>
      <dgm:t>
        <a:bodyPr/>
        <a:lstStyle/>
        <a:p>
          <a:endParaRPr lang="en-US"/>
        </a:p>
      </dgm:t>
    </dgm:pt>
    <dgm:pt modelId="{1FB4CEF1-0B13-483C-8AC3-622AA07C7F3A}">
      <dgm:prSet custT="1"/>
      <dgm:spPr/>
      <dgm:t>
        <a:bodyPr/>
        <a:lstStyle/>
        <a:p>
          <a:endParaRPr lang="en-GB" sz="700" b="0" i="0"/>
        </a:p>
      </dgm:t>
    </dgm:pt>
    <dgm:pt modelId="{5753A1E1-78C6-46C6-9036-B15CE1EC0106}" type="parTrans" cxnId="{436314D5-5035-4C13-B03C-875A93C3A4E3}">
      <dgm:prSet/>
      <dgm:spPr/>
      <dgm:t>
        <a:bodyPr/>
        <a:lstStyle/>
        <a:p>
          <a:endParaRPr lang="en-US"/>
        </a:p>
      </dgm:t>
    </dgm:pt>
    <dgm:pt modelId="{2E237FD6-AE18-46AC-8FCB-018E9F079B0E}" type="sibTrans" cxnId="{436314D5-5035-4C13-B03C-875A93C3A4E3}">
      <dgm:prSet/>
      <dgm:spPr/>
      <dgm:t>
        <a:bodyPr/>
        <a:lstStyle/>
        <a:p>
          <a:endParaRPr lang="en-US"/>
        </a:p>
      </dgm:t>
    </dgm:pt>
    <dgm:pt modelId="{D9609E42-0164-4A86-B053-52B4703AB552}">
      <dgm:prSet custT="1"/>
      <dgm:spPr/>
      <dgm:t>
        <a:bodyPr/>
        <a:lstStyle/>
        <a:p>
          <a:r>
            <a:rPr lang="en-GB" sz="700" b="1" i="0"/>
            <a:t>Developing</a:t>
          </a:r>
          <a:r>
            <a:rPr lang="en-GB" sz="700" b="0" i="0"/>
            <a:t> </a:t>
          </a:r>
          <a:r>
            <a:rPr lang="en-GB" sz="700" b="1" i="0"/>
            <a:t>outstanding character </a:t>
          </a:r>
          <a:r>
            <a:rPr lang="en-GB" sz="700" b="0" i="0"/>
            <a:t>and attitudes to learning in preparation for future challenges in a changing world.</a:t>
          </a:r>
        </a:p>
      </dgm:t>
    </dgm:pt>
    <dgm:pt modelId="{7C3AA0CD-AE5C-4BC6-AA57-7BD78D439E11}" type="parTrans" cxnId="{52AFCBFA-ADE6-4652-A0BA-8833AA65C9FB}">
      <dgm:prSet/>
      <dgm:spPr/>
      <dgm:t>
        <a:bodyPr/>
        <a:lstStyle/>
        <a:p>
          <a:endParaRPr lang="en-US"/>
        </a:p>
      </dgm:t>
    </dgm:pt>
    <dgm:pt modelId="{D2DFB5DC-94DC-426E-85CF-161C33A2B4E2}" type="sibTrans" cxnId="{52AFCBFA-ADE6-4652-A0BA-8833AA65C9FB}">
      <dgm:prSet/>
      <dgm:spPr/>
      <dgm:t>
        <a:bodyPr/>
        <a:lstStyle/>
        <a:p>
          <a:endParaRPr lang="en-US"/>
        </a:p>
      </dgm:t>
    </dgm:pt>
    <dgm:pt modelId="{98BB6CEC-950C-4B7C-8F23-6236AADBA489}">
      <dgm:prSet custT="1"/>
      <dgm:spPr/>
      <dgm:t>
        <a:bodyPr/>
        <a:lstStyle/>
        <a:p>
          <a:r>
            <a:rPr lang="en-GB" sz="700" b="1" i="0"/>
            <a:t>Promoting physical and mental health </a:t>
          </a:r>
          <a:r>
            <a:rPr lang="en-GB" sz="700" b="0" i="0"/>
            <a:t>in a happy caring environment that is supportive and encouraging.</a:t>
          </a:r>
        </a:p>
      </dgm:t>
    </dgm:pt>
    <dgm:pt modelId="{F4E36F9E-9E7A-4EAE-BC44-47546C54ADA2}" type="parTrans" cxnId="{F17B78A7-8B46-4C96-87FA-EDA9B973375C}">
      <dgm:prSet/>
      <dgm:spPr/>
      <dgm:t>
        <a:bodyPr/>
        <a:lstStyle/>
        <a:p>
          <a:endParaRPr lang="en-US"/>
        </a:p>
      </dgm:t>
    </dgm:pt>
    <dgm:pt modelId="{65D859F0-6B42-4F95-BA0E-3563E9CFF7D0}" type="sibTrans" cxnId="{F17B78A7-8B46-4C96-87FA-EDA9B973375C}">
      <dgm:prSet/>
      <dgm:spPr/>
      <dgm:t>
        <a:bodyPr/>
        <a:lstStyle/>
        <a:p>
          <a:endParaRPr lang="en-US"/>
        </a:p>
      </dgm:t>
    </dgm:pt>
    <dgm:pt modelId="{DA53F57F-0199-48B8-90C2-387E2EFCF0DF}">
      <dgm:prSet custT="1"/>
      <dgm:spPr/>
      <dgm:t>
        <a:bodyPr/>
        <a:lstStyle/>
        <a:p>
          <a:r>
            <a:rPr lang="en-GB" sz="700" b="1" i="0"/>
            <a:t>Making a difference </a:t>
          </a:r>
          <a:r>
            <a:rPr lang="en-GB" sz="700" b="0" i="0"/>
            <a:t>to the world we live in through creating enterprising solutions to local and global issues.</a:t>
          </a:r>
        </a:p>
      </dgm:t>
    </dgm:pt>
    <dgm:pt modelId="{A85E7924-BBA3-4905-98D2-71185E952327}" type="parTrans" cxnId="{9276A14E-CE15-4822-AC3A-71E3EF31DAF3}">
      <dgm:prSet/>
      <dgm:spPr/>
      <dgm:t>
        <a:bodyPr/>
        <a:lstStyle/>
        <a:p>
          <a:endParaRPr lang="en-US"/>
        </a:p>
      </dgm:t>
    </dgm:pt>
    <dgm:pt modelId="{8F8D0348-A9E9-419A-89AC-EF8A01A23CE6}" type="sibTrans" cxnId="{9276A14E-CE15-4822-AC3A-71E3EF31DAF3}">
      <dgm:prSet/>
      <dgm:spPr/>
      <dgm:t>
        <a:bodyPr/>
        <a:lstStyle/>
        <a:p>
          <a:endParaRPr lang="en-US"/>
        </a:p>
      </dgm:t>
    </dgm:pt>
    <dgm:pt modelId="{A4C70215-694E-4B19-8EB2-ABAAB5CB35E3}">
      <dgm:prSet custT="1"/>
      <dgm:spPr/>
      <dgm:t>
        <a:bodyPr/>
        <a:lstStyle/>
        <a:p>
          <a:r>
            <a:rPr lang="en-GB" sz="700" b="0" i="0"/>
            <a:t>Developing social skills and an appreciation of </a:t>
          </a:r>
          <a:r>
            <a:rPr lang="en-GB" sz="700" b="1" i="0"/>
            <a:t>each person’s unique strengths</a:t>
          </a:r>
          <a:r>
            <a:rPr lang="en-GB" sz="700" b="0" i="0"/>
            <a:t>, respecting and embracing different cultures, races and religions.</a:t>
          </a:r>
        </a:p>
      </dgm:t>
    </dgm:pt>
    <dgm:pt modelId="{8C54347A-E695-406B-973F-F015EE63E3FA}" type="parTrans" cxnId="{BC694670-02B3-4BD5-BA3C-60D59514AD88}">
      <dgm:prSet/>
      <dgm:spPr/>
      <dgm:t>
        <a:bodyPr/>
        <a:lstStyle/>
        <a:p>
          <a:endParaRPr lang="en-US"/>
        </a:p>
      </dgm:t>
    </dgm:pt>
    <dgm:pt modelId="{AA59B034-9455-4866-9384-8A698F250ACD}" type="sibTrans" cxnId="{BC694670-02B3-4BD5-BA3C-60D59514AD88}">
      <dgm:prSet/>
      <dgm:spPr/>
      <dgm:t>
        <a:bodyPr/>
        <a:lstStyle/>
        <a:p>
          <a:endParaRPr lang="en-US"/>
        </a:p>
      </dgm:t>
    </dgm:pt>
    <dgm:pt modelId="{579D70CC-9519-42C6-9BE7-0D78FCA85088}">
      <dgm:prSet custT="1"/>
      <dgm:spPr/>
      <dgm:t>
        <a:bodyPr/>
        <a:lstStyle/>
        <a:p>
          <a:r>
            <a:rPr lang="en-GB" sz="700" b="0" i="0"/>
            <a:t>Fostering a </a:t>
          </a:r>
          <a:r>
            <a:rPr lang="en-GB" sz="700" b="1" i="0"/>
            <a:t>deep sense of care and nurture </a:t>
          </a:r>
          <a:r>
            <a:rPr lang="en-GB" sz="700" b="0" i="0"/>
            <a:t>for the world we live in and the people around us.</a:t>
          </a:r>
        </a:p>
      </dgm:t>
    </dgm:pt>
    <dgm:pt modelId="{51FA13F0-7390-4841-BC37-0299A89B1156}" type="parTrans" cxnId="{71B7953F-E8D1-4D1B-8FCB-5E5065FD4F9F}">
      <dgm:prSet/>
      <dgm:spPr/>
      <dgm:t>
        <a:bodyPr/>
        <a:lstStyle/>
        <a:p>
          <a:endParaRPr lang="en-US"/>
        </a:p>
      </dgm:t>
    </dgm:pt>
    <dgm:pt modelId="{B04C0BD9-FC55-439C-99F2-44236C1652CB}" type="sibTrans" cxnId="{71B7953F-E8D1-4D1B-8FCB-5E5065FD4F9F}">
      <dgm:prSet/>
      <dgm:spPr/>
      <dgm:t>
        <a:bodyPr/>
        <a:lstStyle/>
        <a:p>
          <a:endParaRPr lang="en-US"/>
        </a:p>
      </dgm:t>
    </dgm:pt>
    <dgm:pt modelId="{7A51D44A-13F9-44BB-B4EA-35C2B8290DEE}">
      <dgm:prSet custT="1"/>
      <dgm:spPr/>
      <dgm:t>
        <a:bodyPr/>
        <a:lstStyle/>
        <a:p>
          <a:r>
            <a:rPr lang="en-GB" sz="700" b="0" i="0"/>
            <a:t>Creating a broad range of </a:t>
          </a:r>
          <a:r>
            <a:rPr lang="en-GB" sz="700" b="1" i="0"/>
            <a:t>inspiring experiences </a:t>
          </a:r>
          <a:r>
            <a:rPr lang="en-GB" sz="700" b="0" i="0"/>
            <a:t>that allows children to develop skills and find their place in the world.</a:t>
          </a:r>
        </a:p>
      </dgm:t>
    </dgm:pt>
    <dgm:pt modelId="{41CA6B77-039C-4D50-BC05-4B007C4BD386}" type="parTrans" cxnId="{6AA9AA91-258A-49C1-A523-FED94909E336}">
      <dgm:prSet/>
      <dgm:spPr/>
      <dgm:t>
        <a:bodyPr/>
        <a:lstStyle/>
        <a:p>
          <a:endParaRPr lang="en-US"/>
        </a:p>
      </dgm:t>
    </dgm:pt>
    <dgm:pt modelId="{8559E4A5-C8F9-43AF-9AB1-C69525B9BC97}" type="sibTrans" cxnId="{6AA9AA91-258A-49C1-A523-FED94909E336}">
      <dgm:prSet/>
      <dgm:spPr/>
      <dgm:t>
        <a:bodyPr/>
        <a:lstStyle/>
        <a:p>
          <a:endParaRPr lang="en-US"/>
        </a:p>
      </dgm:t>
    </dgm:pt>
    <dgm:pt modelId="{85AF6071-9E7B-4C5D-A73C-599CC637DDCA}">
      <dgm:prSet custT="1"/>
      <dgm:spPr/>
      <dgm:t>
        <a:bodyPr/>
        <a:lstStyle/>
        <a:p>
          <a:r>
            <a:rPr lang="en-GB" sz="700" b="0" i="0"/>
            <a:t>Working in </a:t>
          </a:r>
          <a:r>
            <a:rPr lang="en-GB" sz="700" b="1" i="0"/>
            <a:t>partnership with our school community and beyond to build brighter futures</a:t>
          </a:r>
          <a:r>
            <a:rPr lang="en-GB" sz="700" b="0" i="0"/>
            <a:t>.</a:t>
          </a:r>
        </a:p>
      </dgm:t>
    </dgm:pt>
    <dgm:pt modelId="{51AAC7BE-0651-453D-8E0F-4A3759AC4B72}" type="parTrans" cxnId="{F370CB97-C6D1-496F-9BD2-8D789174A230}">
      <dgm:prSet/>
      <dgm:spPr/>
      <dgm:t>
        <a:bodyPr/>
        <a:lstStyle/>
        <a:p>
          <a:endParaRPr lang="en-US"/>
        </a:p>
      </dgm:t>
    </dgm:pt>
    <dgm:pt modelId="{144733E9-628B-423A-9AD9-1BF675A51C7D}" type="sibTrans" cxnId="{F370CB97-C6D1-496F-9BD2-8D789174A230}">
      <dgm:prSet/>
      <dgm:spPr/>
      <dgm:t>
        <a:bodyPr/>
        <a:lstStyle/>
        <a:p>
          <a:endParaRPr lang="en-US"/>
        </a:p>
      </dgm:t>
    </dgm:pt>
    <dgm:pt modelId="{A1D6BC57-51C2-451F-9DEB-07359C6FD8C1}">
      <dgm:prSet custT="1"/>
      <dgm:spPr/>
      <dgm:t>
        <a:bodyPr/>
        <a:lstStyle/>
        <a:p>
          <a:r>
            <a:rPr lang="en-GB" sz="700" b="0" i="0"/>
            <a:t>High expectations alongside a </a:t>
          </a:r>
          <a:r>
            <a:rPr lang="en-GB" sz="700" b="1" i="0"/>
            <a:t>culture of self-awareness, reflection and self-improvement</a:t>
          </a:r>
          <a:r>
            <a:rPr lang="en-GB" sz="500" b="0" i="0"/>
            <a:t>.</a:t>
          </a:r>
        </a:p>
      </dgm:t>
    </dgm:pt>
    <dgm:pt modelId="{D340AB68-8E50-4761-BAE0-67BC9E1C10A0}" type="parTrans" cxnId="{7C142483-0C77-4863-BEA1-0CBD2C8B079F}">
      <dgm:prSet/>
      <dgm:spPr/>
      <dgm:t>
        <a:bodyPr/>
        <a:lstStyle/>
        <a:p>
          <a:endParaRPr lang="en-US"/>
        </a:p>
      </dgm:t>
    </dgm:pt>
    <dgm:pt modelId="{07969B47-1B88-4FC1-9DF6-C3487CCDBA4F}" type="sibTrans" cxnId="{7C142483-0C77-4863-BEA1-0CBD2C8B079F}">
      <dgm:prSet/>
      <dgm:spPr/>
      <dgm:t>
        <a:bodyPr/>
        <a:lstStyle/>
        <a:p>
          <a:endParaRPr lang="en-US"/>
        </a:p>
      </dgm:t>
    </dgm:pt>
    <dgm:pt modelId="{46077655-EF9D-4D1A-BE60-F68A5DC679CF}">
      <dgm:prSet phldrT="[Text]" custT="1"/>
      <dgm:spPr/>
      <dgm:t>
        <a:bodyPr/>
        <a:lstStyle/>
        <a:p>
          <a:pPr algn="l"/>
          <a:endParaRPr lang="en-US" sz="500" b="1"/>
        </a:p>
      </dgm:t>
    </dgm:pt>
    <dgm:pt modelId="{86233AFC-AA32-4335-B5E5-F6917141C9B6}" type="parTrans" cxnId="{E72B4D9D-F598-4BC9-A003-1CFD77B8540F}">
      <dgm:prSet/>
      <dgm:spPr/>
      <dgm:t>
        <a:bodyPr/>
        <a:lstStyle/>
        <a:p>
          <a:endParaRPr lang="en-US"/>
        </a:p>
      </dgm:t>
    </dgm:pt>
    <dgm:pt modelId="{FD191850-9B05-4C97-BD3E-1EE434895F10}" type="sibTrans" cxnId="{E72B4D9D-F598-4BC9-A003-1CFD77B8540F}">
      <dgm:prSet/>
      <dgm:spPr/>
      <dgm:t>
        <a:bodyPr/>
        <a:lstStyle/>
        <a:p>
          <a:endParaRPr lang="en-US"/>
        </a:p>
      </dgm:t>
    </dgm:pt>
    <dgm:pt modelId="{7097FE22-FABD-4999-AEB2-14617D3D0808}">
      <dgm:prSet phldrT="[Text]" custT="1"/>
      <dgm:spPr/>
      <dgm:t>
        <a:bodyPr/>
        <a:lstStyle/>
        <a:p>
          <a:pPr algn="ctr"/>
          <a:r>
            <a:rPr lang="en-GB" sz="900" b="1" i="0"/>
            <a:t>As a school we aim to:</a:t>
          </a:r>
          <a:endParaRPr lang="en-US" sz="900" b="1"/>
        </a:p>
      </dgm:t>
    </dgm:pt>
    <dgm:pt modelId="{A91F0F93-31DF-48DE-995E-10AEB2F509F3}" type="sibTrans" cxnId="{CC112814-B286-48EC-ACED-483C1CDB5898}">
      <dgm:prSet/>
      <dgm:spPr/>
      <dgm:t>
        <a:bodyPr/>
        <a:lstStyle/>
        <a:p>
          <a:endParaRPr lang="en-US"/>
        </a:p>
      </dgm:t>
    </dgm:pt>
    <dgm:pt modelId="{627440E7-0002-4AB7-B582-276F456AF689}" type="parTrans" cxnId="{CC112814-B286-48EC-ACED-483C1CDB5898}">
      <dgm:prSet/>
      <dgm:spPr/>
      <dgm:t>
        <a:bodyPr/>
        <a:lstStyle/>
        <a:p>
          <a:endParaRPr lang="en-US"/>
        </a:p>
      </dgm:t>
    </dgm:pt>
    <dgm:pt modelId="{15F97095-36CB-4F2B-912D-624E35874C0A}">
      <dgm:prSet phldrT="[Text]"/>
      <dgm:spPr/>
      <dgm:t>
        <a:bodyPr/>
        <a:lstStyle/>
        <a:p>
          <a:r>
            <a:rPr lang="en-US"/>
            <a:t>Aims of our English Curriculum</a:t>
          </a:r>
        </a:p>
      </dgm:t>
    </dgm:pt>
    <dgm:pt modelId="{E37438E4-A7EE-4B6D-8117-4DDD5A8844D1}" type="sibTrans" cxnId="{B9611A06-6EA5-42A9-8C3F-3A03BA74B067}">
      <dgm:prSet/>
      <dgm:spPr/>
      <dgm:t>
        <a:bodyPr/>
        <a:lstStyle/>
        <a:p>
          <a:endParaRPr lang="en-US"/>
        </a:p>
      </dgm:t>
    </dgm:pt>
    <dgm:pt modelId="{0A8866C7-2322-4EB1-8923-CE1F48A4B021}" type="parTrans" cxnId="{B9611A06-6EA5-42A9-8C3F-3A03BA74B067}">
      <dgm:prSet/>
      <dgm:spPr/>
      <dgm:t>
        <a:bodyPr/>
        <a:lstStyle/>
        <a:p>
          <a:endParaRPr lang="en-US"/>
        </a:p>
      </dgm:t>
    </dgm:pt>
    <dgm:pt modelId="{82CED0E1-2B2F-4275-84A1-A3CC65F6F21B}">
      <dgm:prSet phldrT="[Text]"/>
      <dgm:spPr/>
      <dgm:t>
        <a:bodyPr/>
        <a:lstStyle/>
        <a:p>
          <a:r>
            <a:rPr lang="en-US"/>
            <a:t>School Values</a:t>
          </a:r>
        </a:p>
      </dgm:t>
    </dgm:pt>
    <dgm:pt modelId="{FAFDB837-DEF2-4A76-967B-246392819E3D}" type="sibTrans" cxnId="{96BCF8FC-1248-49BA-A5E3-DEF14FE2BF45}">
      <dgm:prSet/>
      <dgm:spPr/>
      <dgm:t>
        <a:bodyPr/>
        <a:lstStyle/>
        <a:p>
          <a:endParaRPr lang="en-US"/>
        </a:p>
      </dgm:t>
    </dgm:pt>
    <dgm:pt modelId="{09D0815B-A728-4B8F-9CA5-9F50E216AF48}" type="parTrans" cxnId="{96BCF8FC-1248-49BA-A5E3-DEF14FE2BF45}">
      <dgm:prSet/>
      <dgm:spPr/>
      <dgm:t>
        <a:bodyPr/>
        <a:lstStyle/>
        <a:p>
          <a:endParaRPr lang="en-US"/>
        </a:p>
      </dgm:t>
    </dgm:pt>
    <dgm:pt modelId="{D96EF393-4823-4A43-BC4F-711809BE21E8}">
      <dgm:prSet/>
      <dgm:spPr/>
      <dgm:t>
        <a:bodyPr/>
        <a:lstStyle/>
        <a:p>
          <a:r>
            <a:rPr lang="en-GB"/>
            <a:t>Learning Intentions</a:t>
          </a:r>
        </a:p>
      </dgm:t>
    </dgm:pt>
    <dgm:pt modelId="{561FED5E-1ECE-450C-B879-03F9D100A827}" type="sibTrans" cxnId="{CF710A11-96A4-467F-A26C-982CCDC81E05}">
      <dgm:prSet/>
      <dgm:spPr/>
      <dgm:t>
        <a:bodyPr/>
        <a:lstStyle/>
        <a:p>
          <a:endParaRPr lang="en-GB"/>
        </a:p>
      </dgm:t>
    </dgm:pt>
    <dgm:pt modelId="{8D90EC83-62CB-4402-A007-E26CCD1943E2}" type="parTrans" cxnId="{CF710A11-96A4-467F-A26C-982CCDC81E05}">
      <dgm:prSet/>
      <dgm:spPr/>
      <dgm:t>
        <a:bodyPr/>
        <a:lstStyle/>
        <a:p>
          <a:endParaRPr lang="en-GB"/>
        </a:p>
      </dgm:t>
    </dgm:pt>
    <dgm:pt modelId="{72B8B616-EC6B-4D24-9633-E177973890A4}">
      <dgm:prSet custT="1"/>
      <dgm:spPr/>
      <dgm:t>
        <a:bodyPr/>
        <a:lstStyle/>
        <a:p>
          <a:r>
            <a:rPr lang="en-US" sz="800"/>
            <a:t>Our English curriculm is designed to focus on the three main elements that enable pupils to develop communication skills to better equip them for future life:</a:t>
          </a:r>
          <a:endParaRPr lang="en-GB" sz="800"/>
        </a:p>
      </dgm:t>
    </dgm:pt>
    <dgm:pt modelId="{5B2F5DA5-DA2F-4C51-9083-EC161CB7608C}" type="parTrans" cxnId="{0DA6DF69-BF54-43C4-B0CD-EEDBCFC5D499}">
      <dgm:prSet/>
      <dgm:spPr/>
      <dgm:t>
        <a:bodyPr/>
        <a:lstStyle/>
        <a:p>
          <a:endParaRPr lang="en-GB"/>
        </a:p>
      </dgm:t>
    </dgm:pt>
    <dgm:pt modelId="{DBC2747E-047A-4413-B864-5123F27E9CC8}" type="sibTrans" cxnId="{0DA6DF69-BF54-43C4-B0CD-EEDBCFC5D499}">
      <dgm:prSet/>
      <dgm:spPr/>
      <dgm:t>
        <a:bodyPr/>
        <a:lstStyle/>
        <a:p>
          <a:endParaRPr lang="en-GB"/>
        </a:p>
      </dgm:t>
    </dgm:pt>
    <dgm:pt modelId="{DC414F47-D5EB-40AD-A945-39D32BD7F027}">
      <dgm:prSet/>
      <dgm:spPr/>
      <dgm:t>
        <a:bodyPr/>
        <a:lstStyle/>
        <a:p>
          <a:endParaRPr lang="en-GB" sz="600"/>
        </a:p>
      </dgm:t>
    </dgm:pt>
    <dgm:pt modelId="{A3023D7E-1562-474A-93D8-253475F3D699}" type="parTrans" cxnId="{0588DA67-13F1-43AD-BA08-89A3FF368A9F}">
      <dgm:prSet/>
      <dgm:spPr/>
      <dgm:t>
        <a:bodyPr/>
        <a:lstStyle/>
        <a:p>
          <a:endParaRPr lang="en-GB"/>
        </a:p>
      </dgm:t>
    </dgm:pt>
    <dgm:pt modelId="{9A913D56-545B-4AEB-BDF7-AF51115710EB}" type="sibTrans" cxnId="{0588DA67-13F1-43AD-BA08-89A3FF368A9F}">
      <dgm:prSet/>
      <dgm:spPr/>
      <dgm:t>
        <a:bodyPr/>
        <a:lstStyle/>
        <a:p>
          <a:endParaRPr lang="en-GB"/>
        </a:p>
      </dgm:t>
    </dgm:pt>
    <dgm:pt modelId="{92092A00-B9C8-4814-910C-682235A54CFF}">
      <dgm:prSet custT="1"/>
      <dgm:spPr/>
      <dgm:t>
        <a:bodyPr/>
        <a:lstStyle/>
        <a:p>
          <a:r>
            <a:rPr lang="en-GB" sz="800" b="0" i="0"/>
            <a:t>Prepare children for the future through an inspirational curriculum that makes a difference to the world; outstanding character development; exceptional health and well-being.                               				</a:t>
          </a:r>
          <a:r>
            <a:rPr lang="en-US" sz="800" b="1"/>
            <a:t>In English we aim to:</a:t>
          </a:r>
          <a:endParaRPr lang="en-US" sz="800"/>
        </a:p>
      </dgm:t>
    </dgm:pt>
    <dgm:pt modelId="{ADF0D011-76A8-484B-A46D-C9D60D028487}" type="parTrans" cxnId="{D62C9839-6979-450A-ABF0-73CF0937E9BB}">
      <dgm:prSet/>
      <dgm:spPr/>
      <dgm:t>
        <a:bodyPr/>
        <a:lstStyle/>
        <a:p>
          <a:endParaRPr lang="en-US"/>
        </a:p>
      </dgm:t>
    </dgm:pt>
    <dgm:pt modelId="{6BAA72BC-6D87-4F26-A502-BC2471C7510C}" type="sibTrans" cxnId="{D62C9839-6979-450A-ABF0-73CF0937E9BB}">
      <dgm:prSet/>
      <dgm:spPr/>
      <dgm:t>
        <a:bodyPr/>
        <a:lstStyle/>
        <a:p>
          <a:endParaRPr lang="en-US"/>
        </a:p>
      </dgm:t>
    </dgm:pt>
    <dgm:pt modelId="{0DDB6053-F775-4755-BD6F-CE3925176AAA}">
      <dgm:prSet custT="1"/>
      <dgm:spPr/>
      <dgm:t>
        <a:bodyPr/>
        <a:lstStyle/>
        <a:p>
          <a:r>
            <a:rPr lang="en-US" sz="800"/>
            <a:t>Equip children with the verbal and written communication skills to allow them to thrive in the future. Pupils will be able to use higher level vocabulary to articulte their view points and respond to situations with confidence.</a:t>
          </a:r>
        </a:p>
      </dgm:t>
    </dgm:pt>
    <dgm:pt modelId="{B3FBEFDD-6AE5-4D91-8D3F-2E9BF7C646E7}" type="parTrans" cxnId="{B2E809CF-FE7B-4A60-A2BB-03AC98C232E9}">
      <dgm:prSet/>
      <dgm:spPr/>
      <dgm:t>
        <a:bodyPr/>
        <a:lstStyle/>
        <a:p>
          <a:endParaRPr lang="en-US"/>
        </a:p>
      </dgm:t>
    </dgm:pt>
    <dgm:pt modelId="{9DBD4FAA-7BE5-4255-944A-F5288AAC6D97}" type="sibTrans" cxnId="{B2E809CF-FE7B-4A60-A2BB-03AC98C232E9}">
      <dgm:prSet/>
      <dgm:spPr/>
      <dgm:t>
        <a:bodyPr/>
        <a:lstStyle/>
        <a:p>
          <a:endParaRPr lang="en-US"/>
        </a:p>
      </dgm:t>
    </dgm:pt>
    <dgm:pt modelId="{A4C4D556-DA8D-49B0-ADA3-F1658048643F}">
      <dgm:prSet custT="1"/>
      <dgm:spPr/>
      <dgm:t>
        <a:bodyPr/>
        <a:lstStyle/>
        <a:p>
          <a:r>
            <a:rPr lang="en-US" sz="800"/>
            <a:t>Ensure that all children are able to read fluently and with meaning to betterunderstand the world they live in all whilst inspiring pupils to foster a love for reading for pleasure and interest.                </a:t>
          </a:r>
        </a:p>
      </dgm:t>
    </dgm:pt>
    <dgm:pt modelId="{0F5AD93A-0968-4532-A5D5-E07B12F679EA}" type="parTrans" cxnId="{11D7D4AA-BA84-4C79-A372-0C517434269A}">
      <dgm:prSet/>
      <dgm:spPr/>
      <dgm:t>
        <a:bodyPr/>
        <a:lstStyle/>
        <a:p>
          <a:endParaRPr lang="en-US"/>
        </a:p>
      </dgm:t>
    </dgm:pt>
    <dgm:pt modelId="{02A05A2D-EC87-40F4-B27E-95C24903461E}" type="sibTrans" cxnId="{11D7D4AA-BA84-4C79-A372-0C517434269A}">
      <dgm:prSet/>
      <dgm:spPr/>
      <dgm:t>
        <a:bodyPr/>
        <a:lstStyle/>
        <a:p>
          <a:endParaRPr lang="en-US"/>
        </a:p>
      </dgm:t>
    </dgm:pt>
    <dgm:pt modelId="{B2301DE0-6071-475E-9D0C-3EE09910B760}">
      <dgm:prSet phldrT="[Text]" custT="1"/>
      <dgm:spPr/>
      <dgm:t>
        <a:bodyPr/>
        <a:lstStyle/>
        <a:p>
          <a:pPr algn="l"/>
          <a:r>
            <a:rPr lang="en-GB" sz="800"/>
            <a:t>Here at Stathern Primary School, it is our intention when delivering the English curriculum to do so in an exciting, engaging and creative manner. In doing so, our pupils will acquire the fundamental knowledge and skills to equip them for the future and encourage them to become lifelong learners.  The English curriculum is taught daily, in addition to cross-curricular links and opportunities, from Reception through to Year 6 and aims to develop pupils’ abilities to communicate their emotions and ideas successfully through reading, writing speaking and listening. </a:t>
          </a:r>
          <a:endParaRPr lang="en-US" sz="800" b="1"/>
        </a:p>
      </dgm:t>
    </dgm:pt>
    <dgm:pt modelId="{660E02B8-60DC-4B9E-A478-560B763DCE9A}" type="parTrans" cxnId="{BA8686FC-0187-41D7-93D4-DBB78F713CDE}">
      <dgm:prSet/>
      <dgm:spPr/>
      <dgm:t>
        <a:bodyPr/>
        <a:lstStyle/>
        <a:p>
          <a:endParaRPr lang="en-GB"/>
        </a:p>
      </dgm:t>
    </dgm:pt>
    <dgm:pt modelId="{20BF29A0-6FB9-4051-B583-2913DDDAB111}" type="sibTrans" cxnId="{BA8686FC-0187-41D7-93D4-DBB78F713CDE}">
      <dgm:prSet/>
      <dgm:spPr/>
      <dgm:t>
        <a:bodyPr/>
        <a:lstStyle/>
        <a:p>
          <a:endParaRPr lang="en-GB"/>
        </a:p>
      </dgm:t>
    </dgm:pt>
    <dgm:pt modelId="{4AB60AFD-B326-48ED-B343-E3F5049D06AD}">
      <dgm:prSet phldrT="[Text]" custT="1"/>
      <dgm:spPr/>
      <dgm:t>
        <a:bodyPr/>
        <a:lstStyle/>
        <a:p>
          <a:pPr algn="l"/>
          <a:endParaRPr lang="en-US" sz="800" b="1"/>
        </a:p>
      </dgm:t>
    </dgm:pt>
    <dgm:pt modelId="{5B76FA8C-A813-4BF2-9930-9FD13AF2CBED}" type="parTrans" cxnId="{D63BC18C-1274-45E7-B93B-45F522862D95}">
      <dgm:prSet/>
      <dgm:spPr/>
      <dgm:t>
        <a:bodyPr/>
        <a:lstStyle/>
        <a:p>
          <a:endParaRPr lang="en-GB"/>
        </a:p>
      </dgm:t>
    </dgm:pt>
    <dgm:pt modelId="{57C8965C-D6A8-4D6D-824D-F1C0DC89D536}" type="sibTrans" cxnId="{D63BC18C-1274-45E7-B93B-45F522862D95}">
      <dgm:prSet/>
      <dgm:spPr/>
      <dgm:t>
        <a:bodyPr/>
        <a:lstStyle/>
        <a:p>
          <a:endParaRPr lang="en-GB"/>
        </a:p>
      </dgm:t>
    </dgm:pt>
    <dgm:pt modelId="{0637BB68-DC7F-49BD-9CD5-DE294DAAECA8}">
      <dgm:prSet custT="1"/>
      <dgm:spPr/>
      <dgm:t>
        <a:bodyPr/>
        <a:lstStyle/>
        <a:p>
          <a:r>
            <a:rPr lang="en-GB" sz="800" b="1" u="sng"/>
            <a:t>Speaking and Listening</a:t>
          </a:r>
          <a:endParaRPr lang="en-GB" sz="800" b="0" i="0"/>
        </a:p>
      </dgm:t>
    </dgm:pt>
    <dgm:pt modelId="{2C3A0C06-D3A7-4798-B099-55C81E2FCA66}" type="parTrans" cxnId="{64EB51B0-EB5B-4D56-B642-B26C7AA09D18}">
      <dgm:prSet/>
      <dgm:spPr/>
      <dgm:t>
        <a:bodyPr/>
        <a:lstStyle/>
        <a:p>
          <a:endParaRPr lang="en-US"/>
        </a:p>
      </dgm:t>
    </dgm:pt>
    <dgm:pt modelId="{F7F38F64-F6DB-459C-90B9-32379B99B4DB}" type="sibTrans" cxnId="{64EB51B0-EB5B-4D56-B642-B26C7AA09D18}">
      <dgm:prSet/>
      <dgm:spPr/>
      <dgm:t>
        <a:bodyPr/>
        <a:lstStyle/>
        <a:p>
          <a:endParaRPr lang="en-US"/>
        </a:p>
      </dgm:t>
    </dgm:pt>
    <dgm:pt modelId="{CC30E282-709B-4069-B9F7-46B872A0DECE}">
      <dgm:prSet custT="1"/>
      <dgm:spPr/>
      <dgm:t>
        <a:bodyPr/>
        <a:lstStyle/>
        <a:p>
          <a:r>
            <a:rPr lang="en-GB" sz="800"/>
            <a:t>We believe that it is essential our pupils learn and develop the skills to communicate effectively.</a:t>
          </a:r>
        </a:p>
      </dgm:t>
    </dgm:pt>
    <dgm:pt modelId="{762174E2-9DEE-4C27-B03C-165328CD72BB}" type="parTrans" cxnId="{4946A42D-57FC-49AC-B390-84783EB8CAF1}">
      <dgm:prSet/>
      <dgm:spPr/>
      <dgm:t>
        <a:bodyPr/>
        <a:lstStyle/>
        <a:p>
          <a:endParaRPr lang="en-US"/>
        </a:p>
      </dgm:t>
    </dgm:pt>
    <dgm:pt modelId="{97433B2C-0EAE-49C5-82E9-0CB8B82986D3}" type="sibTrans" cxnId="{4946A42D-57FC-49AC-B390-84783EB8CAF1}">
      <dgm:prSet/>
      <dgm:spPr/>
      <dgm:t>
        <a:bodyPr/>
        <a:lstStyle/>
        <a:p>
          <a:endParaRPr lang="en-US"/>
        </a:p>
      </dgm:t>
    </dgm:pt>
    <dgm:pt modelId="{560700C2-E890-4B9F-AAF4-0114C36D3D89}">
      <dgm:prSet custT="1"/>
      <dgm:spPr/>
      <dgm:t>
        <a:bodyPr/>
        <a:lstStyle/>
        <a:p>
          <a:r>
            <a:rPr lang="en-GB" sz="800" b="1" u="sng"/>
            <a:t>Writing</a:t>
          </a:r>
        </a:p>
      </dgm:t>
    </dgm:pt>
    <dgm:pt modelId="{ADC158A3-48EE-44FD-8420-C564DBC939E4}" type="parTrans" cxnId="{230C7D53-50FF-4D79-8C32-2B4D713BF912}">
      <dgm:prSet/>
      <dgm:spPr/>
      <dgm:t>
        <a:bodyPr/>
        <a:lstStyle/>
        <a:p>
          <a:endParaRPr lang="en-US"/>
        </a:p>
      </dgm:t>
    </dgm:pt>
    <dgm:pt modelId="{EE337BF8-5AAF-4B7E-A7A8-217740733990}" type="sibTrans" cxnId="{230C7D53-50FF-4D79-8C32-2B4D713BF912}">
      <dgm:prSet/>
      <dgm:spPr/>
      <dgm:t>
        <a:bodyPr/>
        <a:lstStyle/>
        <a:p>
          <a:endParaRPr lang="en-US"/>
        </a:p>
      </dgm:t>
    </dgm:pt>
    <dgm:pt modelId="{6F18FBCE-DCB8-40D0-ACA3-F843C7EE6F5F}">
      <dgm:prSet custT="1"/>
      <dgm:spPr/>
      <dgm:t>
        <a:bodyPr/>
        <a:lstStyle/>
        <a:p>
          <a:r>
            <a:rPr lang="en-GB" sz="800" b="0" u="none"/>
            <a:t>Children are taught to express their own ideas in written form across a range of purposes and for a variety of audiences. </a:t>
          </a:r>
        </a:p>
      </dgm:t>
    </dgm:pt>
    <dgm:pt modelId="{C738C200-763C-476A-9B31-E8D5BEF6D154}" type="parTrans" cxnId="{3BDA9DE3-B89A-4730-8334-9813ED9EE44D}">
      <dgm:prSet/>
      <dgm:spPr/>
      <dgm:t>
        <a:bodyPr/>
        <a:lstStyle/>
        <a:p>
          <a:endParaRPr lang="en-US"/>
        </a:p>
      </dgm:t>
    </dgm:pt>
    <dgm:pt modelId="{76F2060F-0831-4E7F-882D-B54694637CE2}" type="sibTrans" cxnId="{3BDA9DE3-B89A-4730-8334-9813ED9EE44D}">
      <dgm:prSet/>
      <dgm:spPr/>
      <dgm:t>
        <a:bodyPr/>
        <a:lstStyle/>
        <a:p>
          <a:endParaRPr lang="en-US"/>
        </a:p>
      </dgm:t>
    </dgm:pt>
    <dgm:pt modelId="{DE1303E7-6749-488F-A1B8-8FF3B0365513}">
      <dgm:prSet custT="1"/>
      <dgm:spPr/>
      <dgm:t>
        <a:bodyPr/>
        <a:lstStyle/>
        <a:p>
          <a:r>
            <a:rPr lang="en-GB" sz="800" b="1" u="sng"/>
            <a:t>Reading</a:t>
          </a:r>
          <a:endParaRPr lang="en-GB" sz="800"/>
        </a:p>
      </dgm:t>
    </dgm:pt>
    <dgm:pt modelId="{DBE0D3DE-E8A7-4E7E-8B51-107E6B53E824}" type="parTrans" cxnId="{9BD26CA9-83B8-4B4A-8D87-F16C54B710D7}">
      <dgm:prSet/>
      <dgm:spPr/>
      <dgm:t>
        <a:bodyPr/>
        <a:lstStyle/>
        <a:p>
          <a:endParaRPr lang="en-US"/>
        </a:p>
      </dgm:t>
    </dgm:pt>
    <dgm:pt modelId="{A3FCEEE4-3639-4A5E-8FA7-AEC8117B9BF0}" type="sibTrans" cxnId="{9BD26CA9-83B8-4B4A-8D87-F16C54B710D7}">
      <dgm:prSet/>
      <dgm:spPr/>
      <dgm:t>
        <a:bodyPr/>
        <a:lstStyle/>
        <a:p>
          <a:endParaRPr lang="en-US"/>
        </a:p>
      </dgm:t>
    </dgm:pt>
    <dgm:pt modelId="{79113896-0608-40F9-9C8B-8290CEC09A78}">
      <dgm:prSet custT="1"/>
      <dgm:spPr/>
      <dgm:t>
        <a:bodyPr/>
        <a:lstStyle/>
        <a:p>
          <a:r>
            <a:rPr lang="en-GB" sz="800"/>
            <a:t> We place great emphasis on reading as an essential skill and as a source of enjoyment. </a:t>
          </a:r>
        </a:p>
      </dgm:t>
    </dgm:pt>
    <dgm:pt modelId="{5F0D6535-6A0B-463D-8306-4DFAE18D353B}" type="parTrans" cxnId="{D7AEAE10-B303-4270-8F64-F15870B9328A}">
      <dgm:prSet/>
      <dgm:spPr/>
      <dgm:t>
        <a:bodyPr/>
        <a:lstStyle/>
        <a:p>
          <a:endParaRPr lang="en-GB"/>
        </a:p>
      </dgm:t>
    </dgm:pt>
    <dgm:pt modelId="{035FA2AE-43D8-40EF-8F27-875A36489714}" type="sibTrans" cxnId="{D7AEAE10-B303-4270-8F64-F15870B9328A}">
      <dgm:prSet/>
      <dgm:spPr/>
      <dgm:t>
        <a:bodyPr/>
        <a:lstStyle/>
        <a:p>
          <a:endParaRPr lang="en-GB"/>
        </a:p>
      </dgm:t>
    </dgm:pt>
    <dgm:pt modelId="{1DC769FB-7E37-428F-8341-F15757688E72}">
      <dgm:prSet custT="1"/>
      <dgm:spPr/>
      <dgm:t>
        <a:bodyPr/>
        <a:lstStyle/>
        <a:p>
          <a:endParaRPr lang="en-US" sz="800"/>
        </a:p>
      </dgm:t>
    </dgm:pt>
    <dgm:pt modelId="{B22EA080-C001-4D34-A6D2-64C529E6B03C}" type="parTrans" cxnId="{3CFD77FB-7406-473E-A550-00338AE3708F}">
      <dgm:prSet/>
      <dgm:spPr/>
      <dgm:t>
        <a:bodyPr/>
        <a:lstStyle/>
        <a:p>
          <a:endParaRPr lang="en-GB"/>
        </a:p>
      </dgm:t>
    </dgm:pt>
    <dgm:pt modelId="{C5274735-DA57-4B89-85DC-064219485ADC}" type="sibTrans" cxnId="{3CFD77FB-7406-473E-A550-00338AE3708F}">
      <dgm:prSet/>
      <dgm:spPr/>
      <dgm:t>
        <a:bodyPr/>
        <a:lstStyle/>
        <a:p>
          <a:endParaRPr lang="en-GB"/>
        </a:p>
      </dgm:t>
    </dgm:pt>
    <dgm:pt modelId="{9A35C4B1-F06A-4267-BC81-56AB8093886D}" type="pres">
      <dgm:prSet presAssocID="{EE6D2A28-620A-43DE-8012-E8B3B9D63E3D}" presName="Name0" presStyleCnt="0">
        <dgm:presLayoutVars>
          <dgm:dir/>
          <dgm:animLvl val="lvl"/>
          <dgm:resizeHandles val="exact"/>
        </dgm:presLayoutVars>
      </dgm:prSet>
      <dgm:spPr/>
    </dgm:pt>
    <dgm:pt modelId="{672E3377-1022-48C0-93EE-1605D3DB35E1}" type="pres">
      <dgm:prSet presAssocID="{9FDD0E17-0FA8-41B1-951D-5D4C2D82758D}" presName="linNode" presStyleCnt="0"/>
      <dgm:spPr/>
    </dgm:pt>
    <dgm:pt modelId="{C33520F3-0A9D-46BE-B1B4-52E14CAB7243}" type="pres">
      <dgm:prSet presAssocID="{9FDD0E17-0FA8-41B1-951D-5D4C2D82758D}" presName="parentText" presStyleLbl="node1" presStyleIdx="0" presStyleCnt="5" custScaleX="89103">
        <dgm:presLayoutVars>
          <dgm:chMax val="1"/>
          <dgm:bulletEnabled val="1"/>
        </dgm:presLayoutVars>
      </dgm:prSet>
      <dgm:spPr/>
    </dgm:pt>
    <dgm:pt modelId="{281502C5-582F-4772-B29C-E2D35ED3714C}" type="pres">
      <dgm:prSet presAssocID="{9FDD0E17-0FA8-41B1-951D-5D4C2D82758D}" presName="descendantText" presStyleLbl="alignAccFollowNode1" presStyleIdx="0" presStyleCnt="5">
        <dgm:presLayoutVars>
          <dgm:bulletEnabled val="1"/>
        </dgm:presLayoutVars>
      </dgm:prSet>
      <dgm:spPr/>
    </dgm:pt>
    <dgm:pt modelId="{35BE0136-0DD9-4270-92DA-1DF0C67CE7FD}" type="pres">
      <dgm:prSet presAssocID="{81FD55E0-28B7-4A38-8468-1019FE6908DB}" presName="sp" presStyleCnt="0"/>
      <dgm:spPr/>
    </dgm:pt>
    <dgm:pt modelId="{FBC2BAF0-06AB-4284-AD9B-65E6D2D36F17}" type="pres">
      <dgm:prSet presAssocID="{E52662F6-B2A0-4EA0-9AB8-A5415A4EDC26}" presName="linNode" presStyleCnt="0"/>
      <dgm:spPr/>
    </dgm:pt>
    <dgm:pt modelId="{2EF16315-208F-44C9-98A7-A1C07F823F77}" type="pres">
      <dgm:prSet presAssocID="{E52662F6-B2A0-4EA0-9AB8-A5415A4EDC26}" presName="parentText" presStyleLbl="node1" presStyleIdx="1" presStyleCnt="5" custScaleX="89850">
        <dgm:presLayoutVars>
          <dgm:chMax val="1"/>
          <dgm:bulletEnabled val="1"/>
        </dgm:presLayoutVars>
      </dgm:prSet>
      <dgm:spPr/>
    </dgm:pt>
    <dgm:pt modelId="{602BA06E-BC67-450A-9A38-669802FD8F35}" type="pres">
      <dgm:prSet presAssocID="{E52662F6-B2A0-4EA0-9AB8-A5415A4EDC26}" presName="descendantText" presStyleLbl="alignAccFollowNode1" presStyleIdx="1" presStyleCnt="5" custScaleY="169885">
        <dgm:presLayoutVars>
          <dgm:bulletEnabled val="1"/>
        </dgm:presLayoutVars>
      </dgm:prSet>
      <dgm:spPr/>
    </dgm:pt>
    <dgm:pt modelId="{18CFB65B-A369-45D2-AD35-040E5254C1D2}" type="pres">
      <dgm:prSet presAssocID="{3B74C653-BB88-41D5-B355-FFB0814FEFA8}" presName="sp" presStyleCnt="0"/>
      <dgm:spPr/>
    </dgm:pt>
    <dgm:pt modelId="{0EF8BD7F-C037-476E-8F83-1711C571578D}" type="pres">
      <dgm:prSet presAssocID="{82CED0E1-2B2F-4275-84A1-A3CC65F6F21B}" presName="linNode" presStyleCnt="0"/>
      <dgm:spPr/>
    </dgm:pt>
    <dgm:pt modelId="{AD15D2DD-CDE9-47C6-82EF-081C7A9C672B}" type="pres">
      <dgm:prSet presAssocID="{82CED0E1-2B2F-4275-84A1-A3CC65F6F21B}" presName="parentText" presStyleLbl="node1" presStyleIdx="2" presStyleCnt="5" custScaleX="91725">
        <dgm:presLayoutVars>
          <dgm:chMax val="1"/>
          <dgm:bulletEnabled val="1"/>
        </dgm:presLayoutVars>
      </dgm:prSet>
      <dgm:spPr/>
    </dgm:pt>
    <dgm:pt modelId="{4D129EC7-1721-43D6-B9E9-CF525187CF61}" type="pres">
      <dgm:prSet presAssocID="{82CED0E1-2B2F-4275-84A1-A3CC65F6F21B}" presName="descendantText" presStyleLbl="alignAccFollowNode1" presStyleIdx="2" presStyleCnt="5" custScaleY="141012">
        <dgm:presLayoutVars>
          <dgm:bulletEnabled val="1"/>
        </dgm:presLayoutVars>
      </dgm:prSet>
      <dgm:spPr/>
    </dgm:pt>
    <dgm:pt modelId="{D82600A2-588C-4625-AD91-A04833E28E43}" type="pres">
      <dgm:prSet presAssocID="{FAFDB837-DEF2-4A76-967B-246392819E3D}" presName="sp" presStyleCnt="0"/>
      <dgm:spPr/>
    </dgm:pt>
    <dgm:pt modelId="{7F697CD0-1833-439C-A502-B36F9C4E85B7}" type="pres">
      <dgm:prSet presAssocID="{15F97095-36CB-4F2B-912D-624E35874C0A}" presName="linNode" presStyleCnt="0"/>
      <dgm:spPr/>
    </dgm:pt>
    <dgm:pt modelId="{D06FB37C-EDDB-435A-9000-34C4D9BFE808}" type="pres">
      <dgm:prSet presAssocID="{15F97095-36CB-4F2B-912D-624E35874C0A}" presName="parentText" presStyleLbl="node1" presStyleIdx="3" presStyleCnt="5" custScaleX="91725" custLinFactNeighborX="150">
        <dgm:presLayoutVars>
          <dgm:chMax val="1"/>
          <dgm:bulletEnabled val="1"/>
        </dgm:presLayoutVars>
      </dgm:prSet>
      <dgm:spPr/>
    </dgm:pt>
    <dgm:pt modelId="{DBFF69ED-2B25-47F7-B061-BE9071C1AF2F}" type="pres">
      <dgm:prSet presAssocID="{15F97095-36CB-4F2B-912D-624E35874C0A}" presName="descendantText" presStyleLbl="alignAccFollowNode1" presStyleIdx="3" presStyleCnt="5" custScaleY="115983" custLinFactNeighborX="267">
        <dgm:presLayoutVars>
          <dgm:bulletEnabled val="1"/>
        </dgm:presLayoutVars>
      </dgm:prSet>
      <dgm:spPr/>
    </dgm:pt>
    <dgm:pt modelId="{2C675C6C-9D0D-47AB-BDED-4A61A3057F93}" type="pres">
      <dgm:prSet presAssocID="{E37438E4-A7EE-4B6D-8117-4DDD5A8844D1}" presName="sp" presStyleCnt="0"/>
      <dgm:spPr/>
    </dgm:pt>
    <dgm:pt modelId="{6729094E-8C2A-4349-B96A-5EA223EF6C78}" type="pres">
      <dgm:prSet presAssocID="{D96EF393-4823-4A43-BC4F-711809BE21E8}" presName="linNode" presStyleCnt="0"/>
      <dgm:spPr/>
    </dgm:pt>
    <dgm:pt modelId="{8939D77F-02B0-4805-931C-28122429F3DB}" type="pres">
      <dgm:prSet presAssocID="{D96EF393-4823-4A43-BC4F-711809BE21E8}" presName="parentText" presStyleLbl="node1" presStyleIdx="4" presStyleCnt="5" custScaleX="93590">
        <dgm:presLayoutVars>
          <dgm:chMax val="1"/>
          <dgm:bulletEnabled val="1"/>
        </dgm:presLayoutVars>
      </dgm:prSet>
      <dgm:spPr/>
    </dgm:pt>
    <dgm:pt modelId="{F24BAF28-680F-4901-B2CB-2F6DDE551A49}" type="pres">
      <dgm:prSet presAssocID="{D96EF393-4823-4A43-BC4F-711809BE21E8}" presName="descendantText" presStyleLbl="alignAccFollowNode1" presStyleIdx="4" presStyleCnt="5" custScaleY="123701">
        <dgm:presLayoutVars>
          <dgm:bulletEnabled val="1"/>
        </dgm:presLayoutVars>
      </dgm:prSet>
      <dgm:spPr/>
    </dgm:pt>
  </dgm:ptLst>
  <dgm:cxnLst>
    <dgm:cxn modelId="{D1697C00-50E2-44B9-8BB7-8A1089F6E5F1}" srcId="{E52662F6-B2A0-4EA0-9AB8-A5415A4EDC26}" destId="{817E1800-43FA-4B9C-B791-8953D63EC4C0}" srcOrd="1" destOrd="0" parTransId="{00CF0180-6FF4-4DE4-B524-0C54AA5030D5}" sibTransId="{49E09A2C-FFFC-4425-893B-29F9EE2073C0}"/>
    <dgm:cxn modelId="{F0769D01-1E9C-4F55-AAE2-9FBCA5CA5C85}" type="presOf" srcId="{A4C4D556-DA8D-49B0-ADA3-F1658048643F}" destId="{281502C5-582F-4772-B29C-E2D35ED3714C}" srcOrd="0" destOrd="3" presId="urn:microsoft.com/office/officeart/2005/8/layout/vList5"/>
    <dgm:cxn modelId="{4EE9D501-E8C4-4E1D-BBBA-3EFBBEE4C1EC}" type="presOf" srcId="{92092A00-B9C8-4814-910C-682235A54CFF}" destId="{281502C5-582F-4772-B29C-E2D35ED3714C}" srcOrd="0" destOrd="1" presId="urn:microsoft.com/office/officeart/2005/8/layout/vList5"/>
    <dgm:cxn modelId="{B9611A06-6EA5-42A9-8C3F-3A03BA74B067}" srcId="{EE6D2A28-620A-43DE-8012-E8B3B9D63E3D}" destId="{15F97095-36CB-4F2B-912D-624E35874C0A}" srcOrd="3" destOrd="0" parTransId="{0A8866C7-2322-4EB1-8923-CE1F48A4B021}" sibTransId="{E37438E4-A7EE-4B6D-8117-4DDD5A8844D1}"/>
    <dgm:cxn modelId="{D7AEAE10-B303-4270-8F64-F15870B9328A}" srcId="{D96EF393-4823-4A43-BC4F-711809BE21E8}" destId="{79113896-0608-40F9-9C8B-8290CEC09A78}" srcOrd="6" destOrd="0" parTransId="{5F0D6535-6A0B-463D-8306-4DFAE18D353B}" sibTransId="{035FA2AE-43D8-40EF-8F27-875A36489714}"/>
    <dgm:cxn modelId="{CF710A11-96A4-467F-A26C-982CCDC81E05}" srcId="{EE6D2A28-620A-43DE-8012-E8B3B9D63E3D}" destId="{D96EF393-4823-4A43-BC4F-711809BE21E8}" srcOrd="4" destOrd="0" parTransId="{8D90EC83-62CB-4402-A007-E26CCD1943E2}" sibTransId="{561FED5E-1ECE-450C-B879-03F9D100A827}"/>
    <dgm:cxn modelId="{CC112814-B286-48EC-ACED-483C1CDB5898}" srcId="{9FDD0E17-0FA8-41B1-951D-5D4C2D82758D}" destId="{7097FE22-FABD-4999-AEB2-14617D3D0808}" srcOrd="0" destOrd="0" parTransId="{627440E7-0002-4AB7-B582-276F456AF689}" sibTransId="{A91F0F93-31DF-48DE-995E-10AEB2F509F3}"/>
    <dgm:cxn modelId="{50B4D71A-16AF-45D7-B71B-4091F274FF92}" srcId="{82CED0E1-2B2F-4275-84A1-A3CC65F6F21B}" destId="{7BC3FB12-83C5-491A-A028-46D0DE560DE3}" srcOrd="0" destOrd="0" parTransId="{DE13F503-0A25-4C71-992E-77050BFF4C9F}" sibTransId="{3C38A14B-86FE-4B99-AC86-2EB50318D168}"/>
    <dgm:cxn modelId="{22CA571C-E7D4-4F39-AAA8-EB0774327938}" srcId="{EE6D2A28-620A-43DE-8012-E8B3B9D63E3D}" destId="{E52662F6-B2A0-4EA0-9AB8-A5415A4EDC26}" srcOrd="1" destOrd="0" parTransId="{8CB09604-35FF-4862-AFE5-F00D4344E931}" sibTransId="{3B74C653-BB88-41D5-B355-FFB0814FEFA8}"/>
    <dgm:cxn modelId="{A337581C-9100-4A4F-974C-DDEBBF23B87E}" type="presOf" srcId="{DA53F57F-0199-48B8-90C2-387E2EFCF0DF}" destId="{4D129EC7-1721-43D6-B9E9-CF525187CF61}" srcOrd="0" destOrd="4" presId="urn:microsoft.com/office/officeart/2005/8/layout/vList5"/>
    <dgm:cxn modelId="{8F114E21-43C8-407F-9A88-7DE2CD6F19A4}" type="presOf" srcId="{7A51D44A-13F9-44BB-B4EA-35C2B8290DEE}" destId="{4D129EC7-1721-43D6-B9E9-CF525187CF61}" srcOrd="0" destOrd="7" presId="urn:microsoft.com/office/officeart/2005/8/layout/vList5"/>
    <dgm:cxn modelId="{B88E0E26-FC34-4323-9C10-1B9B4536B821}" srcId="{E52662F6-B2A0-4EA0-9AB8-A5415A4EDC26}" destId="{F276578D-A6BE-4BC9-A4E9-5F135DC46E4C}" srcOrd="2" destOrd="0" parTransId="{E4790CEB-2003-43B5-B1DE-AFD538D98FA8}" sibTransId="{E6A1E394-DD98-4DDC-93B8-EFF4083F4D74}"/>
    <dgm:cxn modelId="{4946A42D-57FC-49AC-B390-84783EB8CAF1}" srcId="{D96EF393-4823-4A43-BC4F-711809BE21E8}" destId="{CC30E282-709B-4069-B9F7-46B872A0DECE}" srcOrd="2" destOrd="0" parTransId="{762174E2-9DEE-4C27-B03C-165328CD72BB}" sibTransId="{97433B2C-0EAE-49C5-82E9-0CB8B82986D3}"/>
    <dgm:cxn modelId="{E4B61338-3F5E-47E8-8E40-F22A53E22BA1}" srcId="{E52662F6-B2A0-4EA0-9AB8-A5415A4EDC26}" destId="{2BC71389-E831-464F-A725-ACECEEF73396}" srcOrd="0" destOrd="0" parTransId="{D6CB2873-3E96-4CF5-BFC4-B6AE3D6EA80A}" sibTransId="{DBB9D55D-AFF9-4623-A526-CF6D7E8E0FD1}"/>
    <dgm:cxn modelId="{D62C9839-6979-450A-ABF0-73CF0937E9BB}" srcId="{9FDD0E17-0FA8-41B1-951D-5D4C2D82758D}" destId="{92092A00-B9C8-4814-910C-682235A54CFF}" srcOrd="1" destOrd="0" parTransId="{ADF0D011-76A8-484B-A46D-C9D60D028487}" sibTransId="{6BAA72BC-6D87-4F26-A502-BC2471C7510C}"/>
    <dgm:cxn modelId="{3FDD5F3D-50C8-4D7C-A080-6091FC81BBBA}" srcId="{15F97095-36CB-4F2B-912D-624E35874C0A}" destId="{2A069A81-43E8-4EEF-8899-D32C9B0B9F79}" srcOrd="0" destOrd="0" parTransId="{06114330-0126-4D3C-A6FE-A9ABDC14685A}" sibTransId="{373B5067-914B-44C4-B1E1-8F2274BE4B9F}"/>
    <dgm:cxn modelId="{71B7953F-E8D1-4D1B-8FCB-5E5065FD4F9F}" srcId="{82CED0E1-2B2F-4275-84A1-A3CC65F6F21B}" destId="{579D70CC-9519-42C6-9BE7-0D78FCA85088}" srcOrd="6" destOrd="0" parTransId="{51FA13F0-7390-4841-BC37-0299A89B1156}" sibTransId="{B04C0BD9-FC55-439C-99F2-44236C1652CB}"/>
    <dgm:cxn modelId="{9C299A5E-6CBA-41EA-B0E0-D681841211F9}" type="presOf" srcId="{1DC769FB-7E37-428F-8341-F15757688E72}" destId="{281502C5-582F-4772-B29C-E2D35ED3714C}" srcOrd="0" destOrd="4" presId="urn:microsoft.com/office/officeart/2005/8/layout/vList5"/>
    <dgm:cxn modelId="{FA48CA67-F25F-4F12-AB8A-3E9B222CCDD3}" type="presOf" srcId="{0637BB68-DC7F-49BD-9CD5-DE294DAAECA8}" destId="{F24BAF28-680F-4901-B2CB-2F6DDE551A49}" srcOrd="0" destOrd="1" presId="urn:microsoft.com/office/officeart/2005/8/layout/vList5"/>
    <dgm:cxn modelId="{0588DA67-13F1-43AD-BA08-89A3FF368A9F}" srcId="{D96EF393-4823-4A43-BC4F-711809BE21E8}" destId="{DC414F47-D5EB-40AD-A945-39D32BD7F027}" srcOrd="7" destOrd="0" parTransId="{A3023D7E-1562-474A-93D8-253475F3D699}" sibTransId="{9A913D56-545B-4AEB-BDF7-AF51115710EB}"/>
    <dgm:cxn modelId="{98DFE868-3435-4916-9105-CF63426E1E27}" type="presOf" srcId="{A1D6BC57-51C2-451F-9DEB-07359C6FD8C1}" destId="{4D129EC7-1721-43D6-B9E9-CF525187CF61}" srcOrd="0" destOrd="9" presId="urn:microsoft.com/office/officeart/2005/8/layout/vList5"/>
    <dgm:cxn modelId="{0DA6DF69-BF54-43C4-B0CD-EEDBCFC5D499}" srcId="{D96EF393-4823-4A43-BC4F-711809BE21E8}" destId="{72B8B616-EC6B-4D24-9633-E177973890A4}" srcOrd="0" destOrd="0" parTransId="{5B2F5DA5-DA2F-4C51-9083-EC161CB7608C}" sibTransId="{DBC2747E-047A-4413-B864-5123F27E9CC8}"/>
    <dgm:cxn modelId="{A581C64A-F4E8-485C-8871-C77D8BB663DC}" type="presOf" srcId="{0DDB6053-F775-4755-BD6F-CE3925176AAA}" destId="{281502C5-582F-4772-B29C-E2D35ED3714C}" srcOrd="0" destOrd="2" presId="urn:microsoft.com/office/officeart/2005/8/layout/vList5"/>
    <dgm:cxn modelId="{4C1E7C4B-DD85-4DE1-A56F-E035AF407094}" type="presOf" srcId="{579D70CC-9519-42C6-9BE7-0D78FCA85088}" destId="{4D129EC7-1721-43D6-B9E9-CF525187CF61}" srcOrd="0" destOrd="6" presId="urn:microsoft.com/office/officeart/2005/8/layout/vList5"/>
    <dgm:cxn modelId="{FD1BF96B-AF8B-478E-8012-894CA08C3357}" srcId="{E52662F6-B2A0-4EA0-9AB8-A5415A4EDC26}" destId="{6CC37F8C-C6F8-47F5-B1E2-8B9529E03178}" srcOrd="3" destOrd="0" parTransId="{A6CEFB93-9E54-4173-8E21-A920B9670D69}" sibTransId="{CC9D4F7E-F371-4140-87BA-D6B8B18BB87E}"/>
    <dgm:cxn modelId="{9276A14E-CE15-4822-AC3A-71E3EF31DAF3}" srcId="{82CED0E1-2B2F-4275-84A1-A3CC65F6F21B}" destId="{DA53F57F-0199-48B8-90C2-387E2EFCF0DF}" srcOrd="4" destOrd="0" parTransId="{A85E7924-BBA3-4905-98D2-71185E952327}" sibTransId="{8F8D0348-A9E9-419A-89AC-EF8A01A23CE6}"/>
    <dgm:cxn modelId="{BC694670-02B3-4BD5-BA3C-60D59514AD88}" srcId="{82CED0E1-2B2F-4275-84A1-A3CC65F6F21B}" destId="{A4C70215-694E-4B19-8EB2-ABAAB5CB35E3}" srcOrd="5" destOrd="0" parTransId="{8C54347A-E695-406B-973F-F015EE63E3FA}" sibTransId="{AA59B034-9455-4866-9384-8A698F250ACD}"/>
    <dgm:cxn modelId="{45F9BC71-7FC2-42C6-B35E-5A09D9C717C8}" type="presOf" srcId="{9FDD0E17-0FA8-41B1-951D-5D4C2D82758D}" destId="{C33520F3-0A9D-46BE-B1B4-52E14CAB7243}" srcOrd="0" destOrd="0" presId="urn:microsoft.com/office/officeart/2005/8/layout/vList5"/>
    <dgm:cxn modelId="{3C77FD52-C65C-44D2-98AC-EB97CFED3EFE}" type="presOf" srcId="{7BC3FB12-83C5-491A-A028-46D0DE560DE3}" destId="{4D129EC7-1721-43D6-B9E9-CF525187CF61}" srcOrd="0" destOrd="0" presId="urn:microsoft.com/office/officeart/2005/8/layout/vList5"/>
    <dgm:cxn modelId="{230C7D53-50FF-4D79-8C32-2B4D713BF912}" srcId="{D96EF393-4823-4A43-BC4F-711809BE21E8}" destId="{560700C2-E890-4B9F-AAF4-0114C36D3D89}" srcOrd="3" destOrd="0" parTransId="{ADC158A3-48EE-44FD-8420-C564DBC939E4}" sibTransId="{EE337BF8-5AAF-4B7E-A7A8-217740733990}"/>
    <dgm:cxn modelId="{30639D76-87A6-4C85-AB90-B06FD50A327B}" type="presOf" srcId="{85AF6071-9E7B-4C5D-A73C-599CC637DDCA}" destId="{4D129EC7-1721-43D6-B9E9-CF525187CF61}" srcOrd="0" destOrd="8" presId="urn:microsoft.com/office/officeart/2005/8/layout/vList5"/>
    <dgm:cxn modelId="{DCE90278-9B28-409B-869C-E5FA97D68988}" type="presOf" srcId="{72B8B616-EC6B-4D24-9633-E177973890A4}" destId="{F24BAF28-680F-4901-B2CB-2F6DDE551A49}" srcOrd="0" destOrd="0" presId="urn:microsoft.com/office/officeart/2005/8/layout/vList5"/>
    <dgm:cxn modelId="{530C6D78-A0C3-4957-96FC-48476E5CE1EB}" type="presOf" srcId="{7097FE22-FABD-4999-AEB2-14617D3D0808}" destId="{281502C5-582F-4772-B29C-E2D35ED3714C}" srcOrd="0" destOrd="0" presId="urn:microsoft.com/office/officeart/2005/8/layout/vList5"/>
    <dgm:cxn modelId="{3ED10F7A-3218-43B6-82F1-3AEF616DFFDE}" type="presOf" srcId="{6F18FBCE-DCB8-40D0-ACA3-F843C7EE6F5F}" destId="{F24BAF28-680F-4901-B2CB-2F6DDE551A49}" srcOrd="0" destOrd="4" presId="urn:microsoft.com/office/officeart/2005/8/layout/vList5"/>
    <dgm:cxn modelId="{BD36A182-18A9-4EFD-AE16-BCAC96F79B75}" type="presOf" srcId="{46077655-EF9D-4D1A-BE60-F68A5DC679CF}" destId="{DBFF69ED-2B25-47F7-B061-BE9071C1AF2F}" srcOrd="0" destOrd="3" presId="urn:microsoft.com/office/officeart/2005/8/layout/vList5"/>
    <dgm:cxn modelId="{7C142483-0C77-4863-BEA1-0CBD2C8B079F}" srcId="{82CED0E1-2B2F-4275-84A1-A3CC65F6F21B}" destId="{A1D6BC57-51C2-451F-9DEB-07359C6FD8C1}" srcOrd="9" destOrd="0" parTransId="{D340AB68-8E50-4761-BAE0-67BC9E1C10A0}" sibTransId="{07969B47-1B88-4FC1-9DF6-C3487CCDBA4F}"/>
    <dgm:cxn modelId="{D63BC18C-1274-45E7-B93B-45F522862D95}" srcId="{15F97095-36CB-4F2B-912D-624E35874C0A}" destId="{4AB60AFD-B326-48ED-B343-E3F5049D06AD}" srcOrd="1" destOrd="0" parTransId="{5B76FA8C-A813-4BF2-9930-9FD13AF2CBED}" sibTransId="{57C8965C-D6A8-4D6D-824D-F1C0DC89D536}"/>
    <dgm:cxn modelId="{C347E28F-85FC-49DB-AB5A-290923534CDB}" type="presOf" srcId="{DE1303E7-6749-488F-A1B8-8FF3B0365513}" destId="{F24BAF28-680F-4901-B2CB-2F6DDE551A49}" srcOrd="0" destOrd="5" presId="urn:microsoft.com/office/officeart/2005/8/layout/vList5"/>
    <dgm:cxn modelId="{6AA9AA91-258A-49C1-A523-FED94909E336}" srcId="{82CED0E1-2B2F-4275-84A1-A3CC65F6F21B}" destId="{7A51D44A-13F9-44BB-B4EA-35C2B8290DEE}" srcOrd="7" destOrd="0" parTransId="{41CA6B77-039C-4D50-BC05-4B007C4BD386}" sibTransId="{8559E4A5-C8F9-43AF-9AB1-C69525B9BC97}"/>
    <dgm:cxn modelId="{2385DA92-2EA6-4A1C-BC44-49296BE35B4A}" type="presOf" srcId="{6CC37F8C-C6F8-47F5-B1E2-8B9529E03178}" destId="{602BA06E-BC67-450A-9A38-669802FD8F35}" srcOrd="0" destOrd="3" presId="urn:microsoft.com/office/officeart/2005/8/layout/vList5"/>
    <dgm:cxn modelId="{F370CB97-C6D1-496F-9BD2-8D789174A230}" srcId="{82CED0E1-2B2F-4275-84A1-A3CC65F6F21B}" destId="{85AF6071-9E7B-4C5D-A73C-599CC637DDCA}" srcOrd="8" destOrd="0" parTransId="{51AAC7BE-0651-453D-8E0F-4A3759AC4B72}" sibTransId="{144733E9-628B-423A-9AD9-1BF675A51C7D}"/>
    <dgm:cxn modelId="{D9FE7D9B-16C8-4628-A31D-8A9C62CDA8CB}" type="presOf" srcId="{E52662F6-B2A0-4EA0-9AB8-A5415A4EDC26}" destId="{2EF16315-208F-44C9-98A7-A1C07F823F77}" srcOrd="0" destOrd="0" presId="urn:microsoft.com/office/officeart/2005/8/layout/vList5"/>
    <dgm:cxn modelId="{E72B4D9D-F598-4BC9-A003-1CFD77B8540F}" srcId="{15F97095-36CB-4F2B-912D-624E35874C0A}" destId="{46077655-EF9D-4D1A-BE60-F68A5DC679CF}" srcOrd="3" destOrd="0" parTransId="{86233AFC-AA32-4335-B5E5-F6917141C9B6}" sibTransId="{FD191850-9B05-4C97-BD3E-1EE434895F10}"/>
    <dgm:cxn modelId="{6031059E-B570-43AF-BF2D-D9E0F40F7064}" type="presOf" srcId="{D96EF393-4823-4A43-BC4F-711809BE21E8}" destId="{8939D77F-02B0-4805-931C-28122429F3DB}" srcOrd="0" destOrd="0" presId="urn:microsoft.com/office/officeart/2005/8/layout/vList5"/>
    <dgm:cxn modelId="{E586859F-0544-489D-9CE9-0623D748C247}" type="presOf" srcId="{B2301DE0-6071-475E-9D0C-3EE09910B760}" destId="{DBFF69ED-2B25-47F7-B061-BE9071C1AF2F}" srcOrd="0" destOrd="2" presId="urn:microsoft.com/office/officeart/2005/8/layout/vList5"/>
    <dgm:cxn modelId="{7CCCC5A4-AF31-4C4C-B680-7D2BE6DD22F5}" type="presOf" srcId="{560700C2-E890-4B9F-AAF4-0114C36D3D89}" destId="{F24BAF28-680F-4901-B2CB-2F6DDE551A49}" srcOrd="0" destOrd="3" presId="urn:microsoft.com/office/officeart/2005/8/layout/vList5"/>
    <dgm:cxn modelId="{F17B78A7-8B46-4C96-87FA-EDA9B973375C}" srcId="{82CED0E1-2B2F-4275-84A1-A3CC65F6F21B}" destId="{98BB6CEC-950C-4B7C-8F23-6236AADBA489}" srcOrd="3" destOrd="0" parTransId="{F4E36F9E-9E7A-4EAE-BC44-47546C54ADA2}" sibTransId="{65D859F0-6B42-4F95-BA0E-3563E9CFF7D0}"/>
    <dgm:cxn modelId="{14B3F2A7-E5D4-4F9B-BAB8-3C145E18F38E}" type="presOf" srcId="{79113896-0608-40F9-9C8B-8290CEC09A78}" destId="{F24BAF28-680F-4901-B2CB-2F6DDE551A49}" srcOrd="0" destOrd="6" presId="urn:microsoft.com/office/officeart/2005/8/layout/vList5"/>
    <dgm:cxn modelId="{9BD26CA9-83B8-4B4A-8D87-F16C54B710D7}" srcId="{D96EF393-4823-4A43-BC4F-711809BE21E8}" destId="{DE1303E7-6749-488F-A1B8-8FF3B0365513}" srcOrd="5" destOrd="0" parTransId="{DBE0D3DE-E8A7-4E7E-8B51-107E6B53E824}" sibTransId="{A3FCEEE4-3639-4A5E-8FA7-AEC8117B9BF0}"/>
    <dgm:cxn modelId="{11D7D4AA-BA84-4C79-A372-0C517434269A}" srcId="{9FDD0E17-0FA8-41B1-951D-5D4C2D82758D}" destId="{A4C4D556-DA8D-49B0-ADA3-F1658048643F}" srcOrd="3" destOrd="0" parTransId="{0F5AD93A-0968-4532-A5D5-E07B12F679EA}" sibTransId="{02A05A2D-EC87-40F4-B27E-95C24903461E}"/>
    <dgm:cxn modelId="{64EB51B0-EB5B-4D56-B642-B26C7AA09D18}" srcId="{D96EF393-4823-4A43-BC4F-711809BE21E8}" destId="{0637BB68-DC7F-49BD-9CD5-DE294DAAECA8}" srcOrd="1" destOrd="0" parTransId="{2C3A0C06-D3A7-4798-B099-55C81E2FCA66}" sibTransId="{F7F38F64-F6DB-459C-90B9-32379B99B4DB}"/>
    <dgm:cxn modelId="{C67075B3-3082-41B8-9282-B9CE8384FBED}" type="presOf" srcId="{1FB4CEF1-0B13-483C-8AC3-622AA07C7F3A}" destId="{4D129EC7-1721-43D6-B9E9-CF525187CF61}" srcOrd="0" destOrd="1" presId="urn:microsoft.com/office/officeart/2005/8/layout/vList5"/>
    <dgm:cxn modelId="{67F6E0B3-1CE9-4091-8244-411CA7BC1BC9}" type="presOf" srcId="{82CED0E1-2B2F-4275-84A1-A3CC65F6F21B}" destId="{AD15D2DD-CDE9-47C6-82EF-081C7A9C672B}" srcOrd="0" destOrd="0" presId="urn:microsoft.com/office/officeart/2005/8/layout/vList5"/>
    <dgm:cxn modelId="{F083D5B5-F302-4AFA-A3AA-582794A267D7}" type="presOf" srcId="{F276578D-A6BE-4BC9-A4E9-5F135DC46E4C}" destId="{602BA06E-BC67-450A-9A38-669802FD8F35}" srcOrd="0" destOrd="2" presId="urn:microsoft.com/office/officeart/2005/8/layout/vList5"/>
    <dgm:cxn modelId="{E4DE51B6-776F-4535-9C28-4A30FBA99A90}" type="presOf" srcId="{DC414F47-D5EB-40AD-A945-39D32BD7F027}" destId="{F24BAF28-680F-4901-B2CB-2F6DDE551A49}" srcOrd="0" destOrd="7" presId="urn:microsoft.com/office/officeart/2005/8/layout/vList5"/>
    <dgm:cxn modelId="{06B7CBB6-DE96-4A29-9F36-96A18E2991F4}" type="presOf" srcId="{15F97095-36CB-4F2B-912D-624E35874C0A}" destId="{D06FB37C-EDDB-435A-9000-34C4D9BFE808}" srcOrd="0" destOrd="0" presId="urn:microsoft.com/office/officeart/2005/8/layout/vList5"/>
    <dgm:cxn modelId="{FEC593C8-BCCF-4D44-B9F9-CF1A8E7E8011}" type="presOf" srcId="{2BC71389-E831-464F-A725-ACECEEF73396}" destId="{602BA06E-BC67-450A-9A38-669802FD8F35}" srcOrd="0" destOrd="0" presId="urn:microsoft.com/office/officeart/2005/8/layout/vList5"/>
    <dgm:cxn modelId="{B2E809CF-FE7B-4A60-A2BB-03AC98C232E9}" srcId="{9FDD0E17-0FA8-41B1-951D-5D4C2D82758D}" destId="{0DDB6053-F775-4755-BD6F-CE3925176AAA}" srcOrd="2" destOrd="0" parTransId="{B3FBEFDD-6AE5-4D91-8D3F-2E9BF7C646E7}" sibTransId="{9DBD4FAA-7BE5-4255-944A-F5288AAC6D97}"/>
    <dgm:cxn modelId="{2A3456D0-6BEE-4315-A4F8-0C3C28065028}" srcId="{EE6D2A28-620A-43DE-8012-E8B3B9D63E3D}" destId="{9FDD0E17-0FA8-41B1-951D-5D4C2D82758D}" srcOrd="0" destOrd="0" parTransId="{3DEB6C39-E5AA-4753-AC33-B7CFEDF5FA91}" sibTransId="{81FD55E0-28B7-4A38-8468-1019FE6908DB}"/>
    <dgm:cxn modelId="{795008D4-241C-463B-8D49-62972BAB13E5}" type="presOf" srcId="{A4C70215-694E-4B19-8EB2-ABAAB5CB35E3}" destId="{4D129EC7-1721-43D6-B9E9-CF525187CF61}" srcOrd="0" destOrd="5" presId="urn:microsoft.com/office/officeart/2005/8/layout/vList5"/>
    <dgm:cxn modelId="{15625CD4-A5C0-40C9-8290-A2DAB69DE52B}" type="presOf" srcId="{D9609E42-0164-4A86-B053-52B4703AB552}" destId="{4D129EC7-1721-43D6-B9E9-CF525187CF61}" srcOrd="0" destOrd="2" presId="urn:microsoft.com/office/officeart/2005/8/layout/vList5"/>
    <dgm:cxn modelId="{CA9054D4-B1B3-4FE1-B56C-124C4C7793BA}" type="presOf" srcId="{4AB60AFD-B326-48ED-B343-E3F5049D06AD}" destId="{DBFF69ED-2B25-47F7-B061-BE9071C1AF2F}" srcOrd="0" destOrd="1" presId="urn:microsoft.com/office/officeart/2005/8/layout/vList5"/>
    <dgm:cxn modelId="{436314D5-5035-4C13-B03C-875A93C3A4E3}" srcId="{82CED0E1-2B2F-4275-84A1-A3CC65F6F21B}" destId="{1FB4CEF1-0B13-483C-8AC3-622AA07C7F3A}" srcOrd="1" destOrd="0" parTransId="{5753A1E1-78C6-46C6-9036-B15CE1EC0106}" sibTransId="{2E237FD6-AE18-46AC-8FCB-018E9F079B0E}"/>
    <dgm:cxn modelId="{AF264CE0-3C68-4EF0-962A-2275DF57077C}" type="presOf" srcId="{EE6D2A28-620A-43DE-8012-E8B3B9D63E3D}" destId="{9A35C4B1-F06A-4267-BC81-56AB8093886D}" srcOrd="0" destOrd="0" presId="urn:microsoft.com/office/officeart/2005/8/layout/vList5"/>
    <dgm:cxn modelId="{3BDA9DE3-B89A-4730-8334-9813ED9EE44D}" srcId="{D96EF393-4823-4A43-BC4F-711809BE21E8}" destId="{6F18FBCE-DCB8-40D0-ACA3-F843C7EE6F5F}" srcOrd="4" destOrd="0" parTransId="{C738C200-763C-476A-9B31-E8D5BEF6D154}" sibTransId="{76F2060F-0831-4E7F-882D-B54694637CE2}"/>
    <dgm:cxn modelId="{0DDB38EF-D808-47D5-B279-C9B347151E47}" type="presOf" srcId="{2A069A81-43E8-4EEF-8899-D32C9B0B9F79}" destId="{DBFF69ED-2B25-47F7-B061-BE9071C1AF2F}" srcOrd="0" destOrd="0" presId="urn:microsoft.com/office/officeart/2005/8/layout/vList5"/>
    <dgm:cxn modelId="{40C66BF2-2DA7-4722-9E3E-C5E7F0BEC5D8}" type="presOf" srcId="{817E1800-43FA-4B9C-B791-8953D63EC4C0}" destId="{602BA06E-BC67-450A-9A38-669802FD8F35}" srcOrd="0" destOrd="1" presId="urn:microsoft.com/office/officeart/2005/8/layout/vList5"/>
    <dgm:cxn modelId="{A8BD8CF6-B9FD-429E-8BAF-C194D8E69B31}" type="presOf" srcId="{98BB6CEC-950C-4B7C-8F23-6236AADBA489}" destId="{4D129EC7-1721-43D6-B9E9-CF525187CF61}" srcOrd="0" destOrd="3" presId="urn:microsoft.com/office/officeart/2005/8/layout/vList5"/>
    <dgm:cxn modelId="{52AFCBFA-ADE6-4652-A0BA-8833AA65C9FB}" srcId="{82CED0E1-2B2F-4275-84A1-A3CC65F6F21B}" destId="{D9609E42-0164-4A86-B053-52B4703AB552}" srcOrd="2" destOrd="0" parTransId="{7C3AA0CD-AE5C-4BC6-AA57-7BD78D439E11}" sibTransId="{D2DFB5DC-94DC-426E-85CF-161C33A2B4E2}"/>
    <dgm:cxn modelId="{3CFD77FB-7406-473E-A550-00338AE3708F}" srcId="{9FDD0E17-0FA8-41B1-951D-5D4C2D82758D}" destId="{1DC769FB-7E37-428F-8341-F15757688E72}" srcOrd="4" destOrd="0" parTransId="{B22EA080-C001-4D34-A6D2-64C529E6B03C}" sibTransId="{C5274735-DA57-4B89-85DC-064219485ADC}"/>
    <dgm:cxn modelId="{BA8686FC-0187-41D7-93D4-DBB78F713CDE}" srcId="{15F97095-36CB-4F2B-912D-624E35874C0A}" destId="{B2301DE0-6071-475E-9D0C-3EE09910B760}" srcOrd="2" destOrd="0" parTransId="{660E02B8-60DC-4B9E-A478-560B763DCE9A}" sibTransId="{20BF29A0-6FB9-4051-B583-2913DDDAB111}"/>
    <dgm:cxn modelId="{96BCF8FC-1248-49BA-A5E3-DEF14FE2BF45}" srcId="{EE6D2A28-620A-43DE-8012-E8B3B9D63E3D}" destId="{82CED0E1-2B2F-4275-84A1-A3CC65F6F21B}" srcOrd="2" destOrd="0" parTransId="{09D0815B-A728-4B8F-9CA5-9F50E216AF48}" sibTransId="{FAFDB837-DEF2-4A76-967B-246392819E3D}"/>
    <dgm:cxn modelId="{198241FE-A956-4441-95F5-FACD83347B21}" type="presOf" srcId="{CC30E282-709B-4069-B9F7-46B872A0DECE}" destId="{F24BAF28-680F-4901-B2CB-2F6DDE551A49}" srcOrd="0" destOrd="2" presId="urn:microsoft.com/office/officeart/2005/8/layout/vList5"/>
    <dgm:cxn modelId="{257576A9-1A88-4320-8AB9-EFDDF2FC9388}" type="presParOf" srcId="{9A35C4B1-F06A-4267-BC81-56AB8093886D}" destId="{672E3377-1022-48C0-93EE-1605D3DB35E1}" srcOrd="0" destOrd="0" presId="urn:microsoft.com/office/officeart/2005/8/layout/vList5"/>
    <dgm:cxn modelId="{DC1FD25D-74C4-4CDC-B1CE-FF6761F4A865}" type="presParOf" srcId="{672E3377-1022-48C0-93EE-1605D3DB35E1}" destId="{C33520F3-0A9D-46BE-B1B4-52E14CAB7243}" srcOrd="0" destOrd="0" presId="urn:microsoft.com/office/officeart/2005/8/layout/vList5"/>
    <dgm:cxn modelId="{9D104840-44DF-4A66-9324-33AA661BA388}" type="presParOf" srcId="{672E3377-1022-48C0-93EE-1605D3DB35E1}" destId="{281502C5-582F-4772-B29C-E2D35ED3714C}" srcOrd="1" destOrd="0" presId="urn:microsoft.com/office/officeart/2005/8/layout/vList5"/>
    <dgm:cxn modelId="{C034FC2F-7183-485D-9F1B-D6F8ACBF7D4B}" type="presParOf" srcId="{9A35C4B1-F06A-4267-BC81-56AB8093886D}" destId="{35BE0136-0DD9-4270-92DA-1DF0C67CE7FD}" srcOrd="1" destOrd="0" presId="urn:microsoft.com/office/officeart/2005/8/layout/vList5"/>
    <dgm:cxn modelId="{4C8D6E14-BC52-4502-946A-EE5E4F004311}" type="presParOf" srcId="{9A35C4B1-F06A-4267-BC81-56AB8093886D}" destId="{FBC2BAF0-06AB-4284-AD9B-65E6D2D36F17}" srcOrd="2" destOrd="0" presId="urn:microsoft.com/office/officeart/2005/8/layout/vList5"/>
    <dgm:cxn modelId="{09777480-9AB2-4875-93E4-309394CF70F9}" type="presParOf" srcId="{FBC2BAF0-06AB-4284-AD9B-65E6D2D36F17}" destId="{2EF16315-208F-44C9-98A7-A1C07F823F77}" srcOrd="0" destOrd="0" presId="urn:microsoft.com/office/officeart/2005/8/layout/vList5"/>
    <dgm:cxn modelId="{C1D66D97-0C72-402C-A097-AA45D3C9D619}" type="presParOf" srcId="{FBC2BAF0-06AB-4284-AD9B-65E6D2D36F17}" destId="{602BA06E-BC67-450A-9A38-669802FD8F35}" srcOrd="1" destOrd="0" presId="urn:microsoft.com/office/officeart/2005/8/layout/vList5"/>
    <dgm:cxn modelId="{318BF84A-EFB9-41C8-8D4F-862588D47F25}" type="presParOf" srcId="{9A35C4B1-F06A-4267-BC81-56AB8093886D}" destId="{18CFB65B-A369-45D2-AD35-040E5254C1D2}" srcOrd="3" destOrd="0" presId="urn:microsoft.com/office/officeart/2005/8/layout/vList5"/>
    <dgm:cxn modelId="{23788285-BF46-4701-A17F-D497C98142DC}" type="presParOf" srcId="{9A35C4B1-F06A-4267-BC81-56AB8093886D}" destId="{0EF8BD7F-C037-476E-8F83-1711C571578D}" srcOrd="4" destOrd="0" presId="urn:microsoft.com/office/officeart/2005/8/layout/vList5"/>
    <dgm:cxn modelId="{AF1C272C-F04C-448D-9849-14F3CF9EFBFF}" type="presParOf" srcId="{0EF8BD7F-C037-476E-8F83-1711C571578D}" destId="{AD15D2DD-CDE9-47C6-82EF-081C7A9C672B}" srcOrd="0" destOrd="0" presId="urn:microsoft.com/office/officeart/2005/8/layout/vList5"/>
    <dgm:cxn modelId="{1A3A51F1-686C-4CA0-9538-3FCFED610BE5}" type="presParOf" srcId="{0EF8BD7F-C037-476E-8F83-1711C571578D}" destId="{4D129EC7-1721-43D6-B9E9-CF525187CF61}" srcOrd="1" destOrd="0" presId="urn:microsoft.com/office/officeart/2005/8/layout/vList5"/>
    <dgm:cxn modelId="{2C6A250E-55B8-42A9-8E53-CD5D5DBEB972}" type="presParOf" srcId="{9A35C4B1-F06A-4267-BC81-56AB8093886D}" destId="{D82600A2-588C-4625-AD91-A04833E28E43}" srcOrd="5" destOrd="0" presId="urn:microsoft.com/office/officeart/2005/8/layout/vList5"/>
    <dgm:cxn modelId="{44C47035-407C-4BCB-9C24-BDD63BBF8411}" type="presParOf" srcId="{9A35C4B1-F06A-4267-BC81-56AB8093886D}" destId="{7F697CD0-1833-439C-A502-B36F9C4E85B7}" srcOrd="6" destOrd="0" presId="urn:microsoft.com/office/officeart/2005/8/layout/vList5"/>
    <dgm:cxn modelId="{1C769E8E-1EF6-4CFC-9808-4AEC9BC5544F}" type="presParOf" srcId="{7F697CD0-1833-439C-A502-B36F9C4E85B7}" destId="{D06FB37C-EDDB-435A-9000-34C4D9BFE808}" srcOrd="0" destOrd="0" presId="urn:microsoft.com/office/officeart/2005/8/layout/vList5"/>
    <dgm:cxn modelId="{9CF2F198-7580-4F22-BB7C-A9029C63407B}" type="presParOf" srcId="{7F697CD0-1833-439C-A502-B36F9C4E85B7}" destId="{DBFF69ED-2B25-47F7-B061-BE9071C1AF2F}" srcOrd="1" destOrd="0" presId="urn:microsoft.com/office/officeart/2005/8/layout/vList5"/>
    <dgm:cxn modelId="{14F30DEA-1623-4F19-9118-B57AB430CF3A}" type="presParOf" srcId="{9A35C4B1-F06A-4267-BC81-56AB8093886D}" destId="{2C675C6C-9D0D-47AB-BDED-4A61A3057F93}" srcOrd="7" destOrd="0" presId="urn:microsoft.com/office/officeart/2005/8/layout/vList5"/>
    <dgm:cxn modelId="{B5D1489C-5402-4830-A156-AD94C1A50EA3}" type="presParOf" srcId="{9A35C4B1-F06A-4267-BC81-56AB8093886D}" destId="{6729094E-8C2A-4349-B96A-5EA223EF6C78}" srcOrd="8" destOrd="0" presId="urn:microsoft.com/office/officeart/2005/8/layout/vList5"/>
    <dgm:cxn modelId="{AC0AFF89-F223-43D6-9808-5C04BD67B1A4}" type="presParOf" srcId="{6729094E-8C2A-4349-B96A-5EA223EF6C78}" destId="{8939D77F-02B0-4805-931C-28122429F3DB}" srcOrd="0" destOrd="0" presId="urn:microsoft.com/office/officeart/2005/8/layout/vList5"/>
    <dgm:cxn modelId="{DEC89213-D706-46AD-B506-32AD761170ED}" type="presParOf" srcId="{6729094E-8C2A-4349-B96A-5EA223EF6C78}" destId="{F24BAF28-680F-4901-B2CB-2F6DDE551A49}"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A0CAFC-D680-479C-8C49-1B6123F7E6D5}" type="doc">
      <dgm:prSet loTypeId="urn:diagrams.loki3.com/VaryingWidthList" loCatId="list" qsTypeId="urn:microsoft.com/office/officeart/2005/8/quickstyle/3d4" qsCatId="3D" csTypeId="urn:microsoft.com/office/officeart/2005/8/colors/accent4_2" csCatId="accent4" phldr="1"/>
      <dgm:spPr/>
      <dgm:t>
        <a:bodyPr/>
        <a:lstStyle/>
        <a:p>
          <a:endParaRPr lang="en-US"/>
        </a:p>
      </dgm:t>
    </dgm:pt>
    <dgm:pt modelId="{00772008-E728-46C9-AA5A-B2BAA59D6D2F}">
      <dgm:prSet phldrT="[Text]" custT="1"/>
      <dgm:spPr/>
      <dgm:t>
        <a:bodyPr/>
        <a:lstStyle/>
        <a:p>
          <a:r>
            <a:rPr lang="en-US" sz="1400"/>
            <a:t>Contexts</a:t>
          </a:r>
          <a:endParaRPr lang="en-US" sz="2600"/>
        </a:p>
      </dgm:t>
    </dgm:pt>
    <dgm:pt modelId="{1C57994C-3ADF-40A3-9498-E396A12D40B3}" type="parTrans" cxnId="{85E9F9BE-5A49-425B-9FFB-44090F9FED69}">
      <dgm:prSet/>
      <dgm:spPr/>
      <dgm:t>
        <a:bodyPr/>
        <a:lstStyle/>
        <a:p>
          <a:endParaRPr lang="en-US"/>
        </a:p>
      </dgm:t>
    </dgm:pt>
    <dgm:pt modelId="{C8EBAE18-5C35-4C1F-AFE7-F78AACF507F7}" type="sibTrans" cxnId="{85E9F9BE-5A49-425B-9FFB-44090F9FED69}">
      <dgm:prSet/>
      <dgm:spPr/>
      <dgm:t>
        <a:bodyPr/>
        <a:lstStyle/>
        <a:p>
          <a:endParaRPr lang="en-US"/>
        </a:p>
      </dgm:t>
    </dgm:pt>
    <dgm:pt modelId="{715E84FD-DAE2-4697-B72B-457BA2EB665D}">
      <dgm:prSet custT="1"/>
      <dgm:spPr/>
      <dgm:t>
        <a:bodyPr/>
        <a:lstStyle/>
        <a:p>
          <a:r>
            <a:rPr lang="en-US" sz="1400"/>
            <a:t>English Developmental  Foci</a:t>
          </a:r>
        </a:p>
      </dgm:t>
    </dgm:pt>
    <dgm:pt modelId="{27B7FCF7-72DC-4AB2-9DDE-4E0A1C26614A}" type="parTrans" cxnId="{4FED6028-47AA-4239-9BAB-BB44A83735A5}">
      <dgm:prSet/>
      <dgm:spPr/>
      <dgm:t>
        <a:bodyPr/>
        <a:lstStyle/>
        <a:p>
          <a:endParaRPr lang="en-US"/>
        </a:p>
      </dgm:t>
    </dgm:pt>
    <dgm:pt modelId="{DCE937CC-AD78-4E97-846F-1F475AE6BB57}" type="sibTrans" cxnId="{4FED6028-47AA-4239-9BAB-BB44A83735A5}">
      <dgm:prSet/>
      <dgm:spPr/>
      <dgm:t>
        <a:bodyPr/>
        <a:lstStyle/>
        <a:p>
          <a:endParaRPr lang="en-US"/>
        </a:p>
      </dgm:t>
    </dgm:pt>
    <dgm:pt modelId="{3174A8F0-A053-4FC5-A232-B9D5AB306838}">
      <dgm:prSet phldrT="[Text]" custT="1"/>
      <dgm:spPr/>
      <dgm:t>
        <a:bodyPr/>
        <a:lstStyle/>
        <a:p>
          <a:r>
            <a:rPr lang="en-US" sz="1400"/>
            <a:t>Learning enriched by</a:t>
          </a:r>
        </a:p>
      </dgm:t>
    </dgm:pt>
    <dgm:pt modelId="{024571EF-AAD7-4979-8E12-6DF66CBF16B8}" type="sibTrans" cxnId="{AA345F4B-9D67-4F66-9478-CA63F58C2738}">
      <dgm:prSet/>
      <dgm:spPr/>
      <dgm:t>
        <a:bodyPr/>
        <a:lstStyle/>
        <a:p>
          <a:endParaRPr lang="en-US"/>
        </a:p>
      </dgm:t>
    </dgm:pt>
    <dgm:pt modelId="{9BA06F26-28D7-40FE-8794-AC58D90E10D4}" type="parTrans" cxnId="{AA345F4B-9D67-4F66-9478-CA63F58C2738}">
      <dgm:prSet/>
      <dgm:spPr/>
      <dgm:t>
        <a:bodyPr/>
        <a:lstStyle/>
        <a:p>
          <a:endParaRPr lang="en-US"/>
        </a:p>
      </dgm:t>
    </dgm:pt>
    <dgm:pt modelId="{D5DBF4CA-F15D-4484-B0EC-D17C1CB71424}" type="pres">
      <dgm:prSet presAssocID="{4AA0CAFC-D680-479C-8C49-1B6123F7E6D5}" presName="Name0" presStyleCnt="0">
        <dgm:presLayoutVars>
          <dgm:resizeHandles/>
        </dgm:presLayoutVars>
      </dgm:prSet>
      <dgm:spPr/>
    </dgm:pt>
    <dgm:pt modelId="{37A47ABD-AA96-40FE-BC69-58E7B68674CC}" type="pres">
      <dgm:prSet presAssocID="{3174A8F0-A053-4FC5-A232-B9D5AB306838}" presName="text" presStyleLbl="node1" presStyleIdx="0" presStyleCnt="3" custScaleX="166688" custScaleY="34006">
        <dgm:presLayoutVars>
          <dgm:bulletEnabled val="1"/>
        </dgm:presLayoutVars>
      </dgm:prSet>
      <dgm:spPr/>
    </dgm:pt>
    <dgm:pt modelId="{7844D03A-3E6E-4F89-B43E-8563755E0288}" type="pres">
      <dgm:prSet presAssocID="{024571EF-AAD7-4979-8E12-6DF66CBF16B8}" presName="space" presStyleCnt="0"/>
      <dgm:spPr/>
    </dgm:pt>
    <dgm:pt modelId="{4DDDD702-C1BA-4DE7-9B56-8E7F598A6FB2}" type="pres">
      <dgm:prSet presAssocID="{715E84FD-DAE2-4697-B72B-457BA2EB665D}" presName="text" presStyleLbl="node1" presStyleIdx="1" presStyleCnt="3" custScaleY="45944">
        <dgm:presLayoutVars>
          <dgm:bulletEnabled val="1"/>
        </dgm:presLayoutVars>
      </dgm:prSet>
      <dgm:spPr/>
    </dgm:pt>
    <dgm:pt modelId="{5D765130-85C4-44F4-8D44-47EABAC19997}" type="pres">
      <dgm:prSet presAssocID="{DCE937CC-AD78-4E97-846F-1F475AE6BB57}" presName="space" presStyleCnt="0"/>
      <dgm:spPr/>
    </dgm:pt>
    <dgm:pt modelId="{DBF113B1-2795-4079-84E3-8C285AF27939}" type="pres">
      <dgm:prSet presAssocID="{00772008-E728-46C9-AA5A-B2BAA59D6D2F}" presName="text" presStyleLbl="node1" presStyleIdx="2" presStyleCnt="3" custScaleX="157868" custScaleY="32400">
        <dgm:presLayoutVars>
          <dgm:bulletEnabled val="1"/>
        </dgm:presLayoutVars>
      </dgm:prSet>
      <dgm:spPr/>
    </dgm:pt>
  </dgm:ptLst>
  <dgm:cxnLst>
    <dgm:cxn modelId="{4FED6028-47AA-4239-9BAB-BB44A83735A5}" srcId="{4AA0CAFC-D680-479C-8C49-1B6123F7E6D5}" destId="{715E84FD-DAE2-4697-B72B-457BA2EB665D}" srcOrd="1" destOrd="0" parTransId="{27B7FCF7-72DC-4AB2-9DDE-4E0A1C26614A}" sibTransId="{DCE937CC-AD78-4E97-846F-1F475AE6BB57}"/>
    <dgm:cxn modelId="{CB4FCE29-9B8C-4AFF-AD7F-0155803911A5}" type="presOf" srcId="{715E84FD-DAE2-4697-B72B-457BA2EB665D}" destId="{4DDDD702-C1BA-4DE7-9B56-8E7F598A6FB2}" srcOrd="0" destOrd="0" presId="urn:diagrams.loki3.com/VaryingWidthList"/>
    <dgm:cxn modelId="{3796DE3E-FCE2-4D34-A81E-4E2D7B9CC209}" type="presOf" srcId="{00772008-E728-46C9-AA5A-B2BAA59D6D2F}" destId="{DBF113B1-2795-4079-84E3-8C285AF27939}" srcOrd="0" destOrd="0" presId="urn:diagrams.loki3.com/VaryingWidthList"/>
    <dgm:cxn modelId="{AA345F4B-9D67-4F66-9478-CA63F58C2738}" srcId="{4AA0CAFC-D680-479C-8C49-1B6123F7E6D5}" destId="{3174A8F0-A053-4FC5-A232-B9D5AB306838}" srcOrd="0" destOrd="0" parTransId="{9BA06F26-28D7-40FE-8794-AC58D90E10D4}" sibTransId="{024571EF-AAD7-4979-8E12-6DF66CBF16B8}"/>
    <dgm:cxn modelId="{85E9F9BE-5A49-425B-9FFB-44090F9FED69}" srcId="{4AA0CAFC-D680-479C-8C49-1B6123F7E6D5}" destId="{00772008-E728-46C9-AA5A-B2BAA59D6D2F}" srcOrd="2" destOrd="0" parTransId="{1C57994C-3ADF-40A3-9498-E396A12D40B3}" sibTransId="{C8EBAE18-5C35-4C1F-AFE7-F78AACF507F7}"/>
    <dgm:cxn modelId="{54A38FF2-E5A4-4418-B88F-55CEEAE40E0C}" type="presOf" srcId="{3174A8F0-A053-4FC5-A232-B9D5AB306838}" destId="{37A47ABD-AA96-40FE-BC69-58E7B68674CC}" srcOrd="0" destOrd="0" presId="urn:diagrams.loki3.com/VaryingWidthList"/>
    <dgm:cxn modelId="{FA42E6F5-7A24-4C4A-985C-BC4D5194837E}" type="presOf" srcId="{4AA0CAFC-D680-479C-8C49-1B6123F7E6D5}" destId="{D5DBF4CA-F15D-4484-B0EC-D17C1CB71424}" srcOrd="0" destOrd="0" presId="urn:diagrams.loki3.com/VaryingWidthList"/>
    <dgm:cxn modelId="{EAE66638-D815-4A59-B114-A1DE682636D2}" type="presParOf" srcId="{D5DBF4CA-F15D-4484-B0EC-D17C1CB71424}" destId="{37A47ABD-AA96-40FE-BC69-58E7B68674CC}" srcOrd="0" destOrd="0" presId="urn:diagrams.loki3.com/VaryingWidthList"/>
    <dgm:cxn modelId="{A379DF2C-7E14-4288-A0B6-2FD08EE11522}" type="presParOf" srcId="{D5DBF4CA-F15D-4484-B0EC-D17C1CB71424}" destId="{7844D03A-3E6E-4F89-B43E-8563755E0288}" srcOrd="1" destOrd="0" presId="urn:diagrams.loki3.com/VaryingWidthList"/>
    <dgm:cxn modelId="{9A530C5C-73D1-4101-9C60-7EE00222B185}" type="presParOf" srcId="{D5DBF4CA-F15D-4484-B0EC-D17C1CB71424}" destId="{4DDDD702-C1BA-4DE7-9B56-8E7F598A6FB2}" srcOrd="2" destOrd="0" presId="urn:diagrams.loki3.com/VaryingWidthList"/>
    <dgm:cxn modelId="{4B750D19-17D2-406E-A5E8-9752C2FF58C5}" type="presParOf" srcId="{D5DBF4CA-F15D-4484-B0EC-D17C1CB71424}" destId="{5D765130-85C4-44F4-8D44-47EABAC19997}" srcOrd="3" destOrd="0" presId="urn:diagrams.loki3.com/VaryingWidthList"/>
    <dgm:cxn modelId="{9552CFBC-70B5-4AE4-9672-9C5B7CFD2C65}" type="presParOf" srcId="{D5DBF4CA-F15D-4484-B0EC-D17C1CB71424}" destId="{DBF113B1-2795-4079-84E3-8C285AF27939}" srcOrd="4" destOrd="0" presId="urn:diagrams.loki3.com/VaryingWidth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AA0CAFC-D680-479C-8C49-1B6123F7E6D5}" type="doc">
      <dgm:prSet loTypeId="urn:diagrams.loki3.com/VaryingWidthList" loCatId="list" qsTypeId="urn:microsoft.com/office/officeart/2005/8/quickstyle/3d4" qsCatId="3D" csTypeId="urn:microsoft.com/office/officeart/2005/8/colors/accent4_2" csCatId="accent4" phldr="1"/>
      <dgm:spPr/>
      <dgm:t>
        <a:bodyPr/>
        <a:lstStyle/>
        <a:p>
          <a:endParaRPr lang="en-US"/>
        </a:p>
      </dgm:t>
    </dgm:pt>
    <dgm:pt modelId="{3174A8F0-A053-4FC5-A232-B9D5AB306838}">
      <dgm:prSet phldrT="[Text]" custT="1">
        <dgm:style>
          <a:lnRef idx="0">
            <a:scrgbClr r="0" g="0" b="0"/>
          </a:lnRef>
          <a:fillRef idx="0">
            <a:scrgbClr r="0" g="0" b="0"/>
          </a:fillRef>
          <a:effectRef idx="0">
            <a:scrgbClr r="0" g="0" b="0"/>
          </a:effectRef>
          <a:fontRef idx="minor">
            <a:schemeClr val="lt1"/>
          </a:fontRef>
        </dgm:style>
      </dgm:prSet>
      <dgm: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dgm:spPr>
      <dgm:t>
        <a:bodyPr/>
        <a:lstStyle/>
        <a:p>
          <a:r>
            <a:rPr lang="en-US" sz="1600"/>
            <a:t>Impact seen in:</a:t>
          </a:r>
        </a:p>
      </dgm:t>
    </dgm:pt>
    <dgm:pt modelId="{9BA06F26-28D7-40FE-8794-AC58D90E10D4}" type="parTrans" cxnId="{AA345F4B-9D67-4F66-9478-CA63F58C2738}">
      <dgm:prSet/>
      <dgm:spPr/>
      <dgm:t>
        <a:bodyPr/>
        <a:lstStyle/>
        <a:p>
          <a:endParaRPr lang="en-US"/>
        </a:p>
      </dgm:t>
    </dgm:pt>
    <dgm:pt modelId="{024571EF-AAD7-4979-8E12-6DF66CBF16B8}" type="sibTrans" cxnId="{AA345F4B-9D67-4F66-9478-CA63F58C2738}">
      <dgm:prSet/>
      <dgm:spPr/>
      <dgm:t>
        <a:bodyPr/>
        <a:lstStyle/>
        <a:p>
          <a:endParaRPr lang="en-US"/>
        </a:p>
      </dgm:t>
    </dgm:pt>
    <dgm:pt modelId="{665A25A0-3554-40CE-98B4-03ABE6BDC9CC}">
      <dgm:prSet phldrT="[Text]" custT="1">
        <dgm:style>
          <a:lnRef idx="0">
            <a:scrgbClr r="0" g="0" b="0"/>
          </a:lnRef>
          <a:fillRef idx="0">
            <a:scrgbClr r="0" g="0" b="0"/>
          </a:fillRef>
          <a:effectRef idx="0">
            <a:scrgbClr r="0" g="0" b="0"/>
          </a:effectRef>
          <a:fontRef idx="minor">
            <a:schemeClr val="lt1"/>
          </a:fontRef>
        </dgm:style>
      </dgm:prSet>
      <dgm: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dgm:spPr>
      <dgm:t>
        <a:bodyPr/>
        <a:lstStyle/>
        <a:p>
          <a:r>
            <a:rPr lang="en-US" sz="1400"/>
            <a:t>Our children will:</a:t>
          </a:r>
          <a:endParaRPr lang="en-US" sz="2600"/>
        </a:p>
      </dgm:t>
    </dgm:pt>
    <dgm:pt modelId="{29544D33-CA05-47C7-88DE-5DF8AE8F2CE9}" type="parTrans" cxnId="{07757AB8-5CDB-4A0F-B592-965449BCD221}">
      <dgm:prSet/>
      <dgm:spPr/>
      <dgm:t>
        <a:bodyPr/>
        <a:lstStyle/>
        <a:p>
          <a:endParaRPr lang="en-US"/>
        </a:p>
      </dgm:t>
    </dgm:pt>
    <dgm:pt modelId="{4C5152C6-8F47-4AEB-BD05-5D7F3B7CCD28}" type="sibTrans" cxnId="{07757AB8-5CDB-4A0F-B592-965449BCD221}">
      <dgm:prSet/>
      <dgm:spPr/>
      <dgm:t>
        <a:bodyPr/>
        <a:lstStyle/>
        <a:p>
          <a:endParaRPr lang="en-US"/>
        </a:p>
      </dgm:t>
    </dgm:pt>
    <dgm:pt modelId="{D5DBF4CA-F15D-4484-B0EC-D17C1CB71424}" type="pres">
      <dgm:prSet presAssocID="{4AA0CAFC-D680-479C-8C49-1B6123F7E6D5}" presName="Name0" presStyleCnt="0">
        <dgm:presLayoutVars>
          <dgm:resizeHandles/>
        </dgm:presLayoutVars>
      </dgm:prSet>
      <dgm:spPr/>
    </dgm:pt>
    <dgm:pt modelId="{37A47ABD-AA96-40FE-BC69-58E7B68674CC}" type="pres">
      <dgm:prSet presAssocID="{3174A8F0-A053-4FC5-A232-B9D5AB306838}" presName="text" presStyleLbl="node1" presStyleIdx="0" presStyleCnt="2" custScaleX="166688" custScaleY="120654">
        <dgm:presLayoutVars>
          <dgm:bulletEnabled val="1"/>
        </dgm:presLayoutVars>
      </dgm:prSet>
      <dgm:spPr/>
    </dgm:pt>
    <dgm:pt modelId="{7844D03A-3E6E-4F89-B43E-8563755E0288}" type="pres">
      <dgm:prSet presAssocID="{024571EF-AAD7-4979-8E12-6DF66CBF16B8}" presName="space" presStyleCnt="0"/>
      <dgm:spPr/>
    </dgm:pt>
    <dgm:pt modelId="{A771B01A-8AC2-43BB-A1A8-213E03294AA9}" type="pres">
      <dgm:prSet presAssocID="{665A25A0-3554-40CE-98B4-03ABE6BDC9CC}" presName="text" presStyleLbl="node1" presStyleIdx="1" presStyleCnt="2" custScaleX="164924">
        <dgm:presLayoutVars>
          <dgm:bulletEnabled val="1"/>
        </dgm:presLayoutVars>
      </dgm:prSet>
      <dgm:spPr/>
    </dgm:pt>
  </dgm:ptLst>
  <dgm:cxnLst>
    <dgm:cxn modelId="{AA345F4B-9D67-4F66-9478-CA63F58C2738}" srcId="{4AA0CAFC-D680-479C-8C49-1B6123F7E6D5}" destId="{3174A8F0-A053-4FC5-A232-B9D5AB306838}" srcOrd="0" destOrd="0" parTransId="{9BA06F26-28D7-40FE-8794-AC58D90E10D4}" sibTransId="{024571EF-AAD7-4979-8E12-6DF66CBF16B8}"/>
    <dgm:cxn modelId="{EA4AF8A5-611C-4B7C-BA09-597F0BDD5727}" type="presOf" srcId="{665A25A0-3554-40CE-98B4-03ABE6BDC9CC}" destId="{A771B01A-8AC2-43BB-A1A8-213E03294AA9}" srcOrd="0" destOrd="0" presId="urn:diagrams.loki3.com/VaryingWidthList"/>
    <dgm:cxn modelId="{07757AB8-5CDB-4A0F-B592-965449BCD221}" srcId="{4AA0CAFC-D680-479C-8C49-1B6123F7E6D5}" destId="{665A25A0-3554-40CE-98B4-03ABE6BDC9CC}" srcOrd="1" destOrd="0" parTransId="{29544D33-CA05-47C7-88DE-5DF8AE8F2CE9}" sibTransId="{4C5152C6-8F47-4AEB-BD05-5D7F3B7CCD28}"/>
    <dgm:cxn modelId="{54A38FF2-E5A4-4418-B88F-55CEEAE40E0C}" type="presOf" srcId="{3174A8F0-A053-4FC5-A232-B9D5AB306838}" destId="{37A47ABD-AA96-40FE-BC69-58E7B68674CC}" srcOrd="0" destOrd="0" presId="urn:diagrams.loki3.com/VaryingWidthList"/>
    <dgm:cxn modelId="{FA42E6F5-7A24-4C4A-985C-BC4D5194837E}" type="presOf" srcId="{4AA0CAFC-D680-479C-8C49-1B6123F7E6D5}" destId="{D5DBF4CA-F15D-4484-B0EC-D17C1CB71424}" srcOrd="0" destOrd="0" presId="urn:diagrams.loki3.com/VaryingWidthList"/>
    <dgm:cxn modelId="{EAE66638-D815-4A59-B114-A1DE682636D2}" type="presParOf" srcId="{D5DBF4CA-F15D-4484-B0EC-D17C1CB71424}" destId="{37A47ABD-AA96-40FE-BC69-58E7B68674CC}" srcOrd="0" destOrd="0" presId="urn:diagrams.loki3.com/VaryingWidthList"/>
    <dgm:cxn modelId="{A379DF2C-7E14-4288-A0B6-2FD08EE11522}" type="presParOf" srcId="{D5DBF4CA-F15D-4484-B0EC-D17C1CB71424}" destId="{7844D03A-3E6E-4F89-B43E-8563755E0288}" srcOrd="1" destOrd="0" presId="urn:diagrams.loki3.com/VaryingWidthList"/>
    <dgm:cxn modelId="{9BA30B97-7483-43FB-A735-8AB0B054429B}" type="presParOf" srcId="{D5DBF4CA-F15D-4484-B0EC-D17C1CB71424}" destId="{A771B01A-8AC2-43BB-A1A8-213E03294AA9}" srcOrd="2" destOrd="0" presId="urn:diagrams.loki3.com/VaryingWidthLis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E1356B-03DE-4D03-A922-3A7EA3DDF946}">
      <dsp:nvSpPr>
        <dsp:cNvPr id="0" name=""/>
        <dsp:cNvSpPr/>
      </dsp:nvSpPr>
      <dsp:spPr>
        <a:xfrm>
          <a:off x="756515" y="747465"/>
          <a:ext cx="4994769" cy="4994769"/>
        </a:xfrm>
        <a:prstGeom prst="blockArc">
          <a:avLst>
            <a:gd name="adj1" fmla="val 10800000"/>
            <a:gd name="adj2" fmla="val 1620000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F7C7E3C-8040-45D9-84BE-A77A5C9A50FE}">
      <dsp:nvSpPr>
        <dsp:cNvPr id="0" name=""/>
        <dsp:cNvSpPr/>
      </dsp:nvSpPr>
      <dsp:spPr>
        <a:xfrm>
          <a:off x="756515" y="747465"/>
          <a:ext cx="4994769" cy="4994769"/>
        </a:xfrm>
        <a:prstGeom prst="blockArc">
          <a:avLst>
            <a:gd name="adj1" fmla="val 5400000"/>
            <a:gd name="adj2" fmla="val 1080000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C0263AE-8835-4A92-A03F-1699D51144D4}">
      <dsp:nvSpPr>
        <dsp:cNvPr id="0" name=""/>
        <dsp:cNvSpPr/>
      </dsp:nvSpPr>
      <dsp:spPr>
        <a:xfrm>
          <a:off x="756515" y="747465"/>
          <a:ext cx="4994769" cy="4994769"/>
        </a:xfrm>
        <a:prstGeom prst="blockArc">
          <a:avLst>
            <a:gd name="adj1" fmla="val 0"/>
            <a:gd name="adj2" fmla="val 540000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B0494BC-5EDC-4B48-8092-D4BD6E604498}">
      <dsp:nvSpPr>
        <dsp:cNvPr id="0" name=""/>
        <dsp:cNvSpPr/>
      </dsp:nvSpPr>
      <dsp:spPr>
        <a:xfrm>
          <a:off x="756515" y="747465"/>
          <a:ext cx="4994769" cy="4994769"/>
        </a:xfrm>
        <a:prstGeom prst="blockArc">
          <a:avLst>
            <a:gd name="adj1" fmla="val 16200000"/>
            <a:gd name="adj2" fmla="val 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5215CEF-7888-455B-90F1-21E9B2024FF0}">
      <dsp:nvSpPr>
        <dsp:cNvPr id="0" name=""/>
        <dsp:cNvSpPr/>
      </dsp:nvSpPr>
      <dsp:spPr>
        <a:xfrm>
          <a:off x="2104203" y="2095152"/>
          <a:ext cx="2299394" cy="229939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0" i="0" kern="1200"/>
            <a:t>Preparing children for the future through an inspirational curriculum that makes a difference to the world; outstanding character development; exceptional health and well-being.</a:t>
          </a:r>
          <a:endParaRPr lang="en-US" sz="1200" kern="1200"/>
        </a:p>
      </dsp:txBody>
      <dsp:txXfrm>
        <a:off x="2440941" y="2431890"/>
        <a:ext cx="1625918" cy="1625918"/>
      </dsp:txXfrm>
    </dsp:sp>
    <dsp:sp modelId="{D1588C70-75C4-4592-A25E-877FC28E4E4C}">
      <dsp:nvSpPr>
        <dsp:cNvPr id="0" name=""/>
        <dsp:cNvSpPr/>
      </dsp:nvSpPr>
      <dsp:spPr>
        <a:xfrm>
          <a:off x="2159123" y="621"/>
          <a:ext cx="2189554"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latin typeface="Comic Sans MS" panose="030F0702030302020204" pitchFamily="66" charset="0"/>
            </a:rPr>
            <a:t>Nuture</a:t>
          </a:r>
          <a:endParaRPr lang="en-US" sz="800" kern="1200">
            <a:latin typeface="Comic Sans MS" panose="030F0702030302020204" pitchFamily="66" charset="0"/>
          </a:endParaRPr>
        </a:p>
      </dsp:txBody>
      <dsp:txXfrm>
        <a:off x="2479776" y="236338"/>
        <a:ext cx="1548248" cy="1138142"/>
      </dsp:txXfrm>
    </dsp:sp>
    <dsp:sp modelId="{D6DB8C78-67A0-41A5-BC2B-11A764259A07}">
      <dsp:nvSpPr>
        <dsp:cNvPr id="0" name=""/>
        <dsp:cNvSpPr/>
      </dsp:nvSpPr>
      <dsp:spPr>
        <a:xfrm>
          <a:off x="4569406" y="2440061"/>
          <a:ext cx="2247869"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latin typeface="Comic Sans MS" panose="030F0702030302020204" pitchFamily="66" charset="0"/>
            </a:rPr>
            <a:t>Inspire</a:t>
          </a:r>
          <a:endParaRPr lang="en-US" sz="800" kern="1200">
            <a:latin typeface="Comic Sans MS" panose="030F0702030302020204" pitchFamily="66" charset="0"/>
          </a:endParaRPr>
        </a:p>
      </dsp:txBody>
      <dsp:txXfrm>
        <a:off x="4898599" y="2675778"/>
        <a:ext cx="1589483" cy="1138142"/>
      </dsp:txXfrm>
    </dsp:sp>
    <dsp:sp modelId="{1BDE03F9-5CA9-49D9-9A75-E37D53C1CD65}">
      <dsp:nvSpPr>
        <dsp:cNvPr id="0" name=""/>
        <dsp:cNvSpPr/>
      </dsp:nvSpPr>
      <dsp:spPr>
        <a:xfrm>
          <a:off x="1961523" y="4879502"/>
          <a:ext cx="2584753"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latin typeface="Comic Sans MS" panose="030F0702030302020204" pitchFamily="66" charset="0"/>
            </a:rPr>
            <a:t>Discover</a:t>
          </a:r>
          <a:endParaRPr lang="en-US" sz="800" kern="1200">
            <a:latin typeface="Comic Sans MS" panose="030F0702030302020204" pitchFamily="66" charset="0"/>
          </a:endParaRPr>
        </a:p>
      </dsp:txBody>
      <dsp:txXfrm>
        <a:off x="2340051" y="5115219"/>
        <a:ext cx="1827697" cy="1138142"/>
      </dsp:txXfrm>
    </dsp:sp>
    <dsp:sp modelId="{A954B6E5-019C-4146-B486-16CD3249A82A}">
      <dsp:nvSpPr>
        <dsp:cNvPr id="0" name=""/>
        <dsp:cNvSpPr/>
      </dsp:nvSpPr>
      <dsp:spPr>
        <a:xfrm>
          <a:off x="-276775" y="2440061"/>
          <a:ext cx="2182472"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latin typeface="Comic Sans MS" panose="030F0702030302020204" pitchFamily="66" charset="0"/>
            </a:rPr>
            <a:t>Create</a:t>
          </a:r>
          <a:endParaRPr lang="en-US" sz="800" kern="1200">
            <a:latin typeface="Comic Sans MS" panose="030F0702030302020204" pitchFamily="66" charset="0"/>
          </a:endParaRPr>
        </a:p>
      </dsp:txBody>
      <dsp:txXfrm>
        <a:off x="42841" y="2675778"/>
        <a:ext cx="1543240" cy="1138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502C5-582F-4772-B29C-E2D35ED3714C}">
      <dsp:nvSpPr>
        <dsp:cNvPr id="0" name=""/>
        <dsp:cNvSpPr/>
      </dsp:nvSpPr>
      <dsp:spPr>
        <a:xfrm rot="5400000">
          <a:off x="3710897" y="-1365814"/>
          <a:ext cx="1193899" cy="422656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36195" rIns="72390" bIns="36195" numCol="1" spcCol="1270" anchor="ctr" anchorCtr="0">
          <a:noAutofit/>
        </a:bodyPr>
        <a:lstStyle/>
        <a:p>
          <a:pPr marL="57150" lvl="1" indent="-57150" algn="ctr" defTabSz="400050">
            <a:lnSpc>
              <a:spcPct val="90000"/>
            </a:lnSpc>
            <a:spcBef>
              <a:spcPct val="0"/>
            </a:spcBef>
            <a:spcAft>
              <a:spcPct val="15000"/>
            </a:spcAft>
            <a:buChar char="•"/>
          </a:pPr>
          <a:r>
            <a:rPr lang="en-GB" sz="900" b="1" i="0" kern="1200"/>
            <a:t>As a school we aim to:</a:t>
          </a:r>
          <a:endParaRPr lang="en-US" sz="900" b="1" kern="1200"/>
        </a:p>
        <a:p>
          <a:pPr marL="57150" lvl="1" indent="-57150" algn="l" defTabSz="355600">
            <a:lnSpc>
              <a:spcPct val="90000"/>
            </a:lnSpc>
            <a:spcBef>
              <a:spcPct val="0"/>
            </a:spcBef>
            <a:spcAft>
              <a:spcPct val="15000"/>
            </a:spcAft>
            <a:buChar char="•"/>
          </a:pPr>
          <a:r>
            <a:rPr lang="en-GB" sz="800" b="0" i="0" kern="1200"/>
            <a:t>Prepare children for the future through an inspirational curriculum that makes a difference to the world; outstanding character development; exceptional health and well-being.                               				</a:t>
          </a:r>
          <a:r>
            <a:rPr lang="en-US" sz="800" b="1" kern="1200"/>
            <a:t>In English we aim to:</a:t>
          </a:r>
          <a:endParaRPr lang="en-US" sz="800" kern="1200"/>
        </a:p>
        <a:p>
          <a:pPr marL="57150" lvl="1" indent="-57150" algn="l" defTabSz="355600">
            <a:lnSpc>
              <a:spcPct val="90000"/>
            </a:lnSpc>
            <a:spcBef>
              <a:spcPct val="0"/>
            </a:spcBef>
            <a:spcAft>
              <a:spcPct val="15000"/>
            </a:spcAft>
            <a:buChar char="•"/>
          </a:pPr>
          <a:r>
            <a:rPr lang="en-US" sz="800" kern="1200"/>
            <a:t>Equip children with the verbal and written communication skills to allow them to thrive in the future. Pupils will be able to use higher level vocabulary to articulte their view points and respond to situations with confidence.</a:t>
          </a:r>
        </a:p>
        <a:p>
          <a:pPr marL="57150" lvl="1" indent="-57150" algn="l" defTabSz="355600">
            <a:lnSpc>
              <a:spcPct val="90000"/>
            </a:lnSpc>
            <a:spcBef>
              <a:spcPct val="0"/>
            </a:spcBef>
            <a:spcAft>
              <a:spcPct val="15000"/>
            </a:spcAft>
            <a:buChar char="•"/>
          </a:pPr>
          <a:r>
            <a:rPr lang="en-US" sz="800" kern="1200"/>
            <a:t>Ensure that all children are able to read fluently and with meaning to betterunderstand the world they live in all whilst inspiring pupils to foster a love for reading for pleasure and interest.                </a:t>
          </a:r>
        </a:p>
        <a:p>
          <a:pPr marL="57150" lvl="1" indent="-57150" algn="l" defTabSz="355600">
            <a:lnSpc>
              <a:spcPct val="90000"/>
            </a:lnSpc>
            <a:spcBef>
              <a:spcPct val="0"/>
            </a:spcBef>
            <a:spcAft>
              <a:spcPct val="15000"/>
            </a:spcAft>
            <a:buChar char="•"/>
          </a:pPr>
          <a:endParaRPr lang="en-US" sz="800" kern="1200"/>
        </a:p>
      </dsp:txBody>
      <dsp:txXfrm rot="-5400000">
        <a:off x="2194567" y="208797"/>
        <a:ext cx="4168279" cy="1077337"/>
      </dsp:txXfrm>
    </dsp:sp>
    <dsp:sp modelId="{C33520F3-0A9D-46BE-B1B4-52E14CAB7243}">
      <dsp:nvSpPr>
        <dsp:cNvPr id="0" name=""/>
        <dsp:cNvSpPr/>
      </dsp:nvSpPr>
      <dsp:spPr>
        <a:xfrm>
          <a:off x="76196" y="1278"/>
          <a:ext cx="2118370" cy="149237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marL="0" lvl="0" indent="0" algn="ctr" defTabSz="1244600">
            <a:lnSpc>
              <a:spcPct val="90000"/>
            </a:lnSpc>
            <a:spcBef>
              <a:spcPct val="0"/>
            </a:spcBef>
            <a:spcAft>
              <a:spcPct val="35000"/>
            </a:spcAft>
            <a:buNone/>
          </a:pPr>
          <a:r>
            <a:rPr lang="en-US" sz="2800" kern="1200"/>
            <a:t>Vision</a:t>
          </a:r>
          <a:endParaRPr lang="en-US" sz="5200" kern="1200"/>
        </a:p>
      </dsp:txBody>
      <dsp:txXfrm>
        <a:off x="149048" y="74130"/>
        <a:ext cx="1972666" cy="1346670"/>
      </dsp:txXfrm>
    </dsp:sp>
    <dsp:sp modelId="{602BA06E-BC67-450A-9A38-669802FD8F35}">
      <dsp:nvSpPr>
        <dsp:cNvPr id="0" name=""/>
        <dsp:cNvSpPr/>
      </dsp:nvSpPr>
      <dsp:spPr>
        <a:xfrm rot="5400000">
          <a:off x="3307329" y="471182"/>
          <a:ext cx="2028255" cy="422243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GB" sz="800" b="1" i="0" kern="1200"/>
            <a:t>Nurture</a:t>
          </a:r>
          <a:r>
            <a:rPr lang="en-GB" sz="800" b="0" i="0" kern="1200"/>
            <a:t> – We care for each other and celebrate our differences, achievements and contributions to the world. We support each other through challenges and difficulties, recognising that the mental health and well-being of both ourselves and those around us is one of the key factors in our happiness and success.</a:t>
          </a:r>
          <a:endParaRPr lang="en-US" sz="800" kern="1200"/>
        </a:p>
        <a:p>
          <a:pPr marL="57150" lvl="1" indent="-57150" algn="l" defTabSz="355600">
            <a:lnSpc>
              <a:spcPct val="90000"/>
            </a:lnSpc>
            <a:spcBef>
              <a:spcPct val="0"/>
            </a:spcBef>
            <a:spcAft>
              <a:spcPct val="15000"/>
            </a:spcAft>
            <a:buChar char="•"/>
          </a:pPr>
          <a:r>
            <a:rPr lang="en-GB" sz="800" b="1" i="0" kern="1200"/>
            <a:t>Inspire</a:t>
          </a:r>
          <a:r>
            <a:rPr lang="en-GB" sz="800" b="0" i="0" kern="1200"/>
            <a:t> – We inspire each other to greater heights through our communication, actions, support and achievements. We take inspiration from the people, places and events all around us. We recognise that whether a situation is good or bad, there is always learning and growth to be gained. These situations inspire us to make positive change a reality.</a:t>
          </a:r>
          <a:endParaRPr lang="en-GB" sz="800" kern="1200"/>
        </a:p>
        <a:p>
          <a:pPr marL="57150" lvl="1" indent="-57150" algn="l" defTabSz="355600">
            <a:lnSpc>
              <a:spcPct val="90000"/>
            </a:lnSpc>
            <a:spcBef>
              <a:spcPct val="0"/>
            </a:spcBef>
            <a:spcAft>
              <a:spcPct val="15000"/>
            </a:spcAft>
            <a:buChar char="•"/>
          </a:pPr>
          <a:r>
            <a:rPr lang="en-GB" sz="800" b="1" i="0" kern="1200"/>
            <a:t>Discover</a:t>
          </a:r>
          <a:r>
            <a:rPr lang="en-GB" sz="800" b="0" i="0" kern="1200"/>
            <a:t> – We are excited to discover new knowledge, skills, people and places. We are open to alternative ideas beyond our own and enjoy exploring the thoughts, conversations and solutions that others bring to different situations and experiences.</a:t>
          </a:r>
          <a:endParaRPr lang="en-GB" sz="800" kern="1200"/>
        </a:p>
        <a:p>
          <a:pPr marL="57150" lvl="1" indent="-57150" algn="l" defTabSz="355600">
            <a:lnSpc>
              <a:spcPct val="90000"/>
            </a:lnSpc>
            <a:spcBef>
              <a:spcPct val="0"/>
            </a:spcBef>
            <a:spcAft>
              <a:spcPct val="15000"/>
            </a:spcAft>
            <a:buChar char="•"/>
          </a:pPr>
          <a:r>
            <a:rPr lang="en-GB" sz="800" b="1" i="0" kern="1200"/>
            <a:t>Create</a:t>
          </a:r>
          <a:r>
            <a:rPr lang="en-GB" sz="800" b="0" i="0" kern="1200"/>
            <a:t> – We enjoy working together to create new and exciting solutions to make our world a better place. We believe we can make a difference no matter how large or small. Our school is a place where we can experiment and take risks in order that we might better ourselves and the world we live in.</a:t>
          </a:r>
          <a:endParaRPr lang="en-GB" sz="800" kern="1200"/>
        </a:p>
      </dsp:txBody>
      <dsp:txXfrm rot="-5400000">
        <a:off x="2210241" y="1667282"/>
        <a:ext cx="4123421" cy="1830233"/>
      </dsp:txXfrm>
    </dsp:sp>
    <dsp:sp modelId="{2EF16315-208F-44C9-98A7-A1C07F823F77}">
      <dsp:nvSpPr>
        <dsp:cNvPr id="0" name=""/>
        <dsp:cNvSpPr/>
      </dsp:nvSpPr>
      <dsp:spPr>
        <a:xfrm>
          <a:off x="76196" y="1836211"/>
          <a:ext cx="2134043" cy="149237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marL="0" lvl="0" indent="0" algn="ctr" defTabSz="1244600">
            <a:lnSpc>
              <a:spcPct val="90000"/>
            </a:lnSpc>
            <a:spcBef>
              <a:spcPct val="0"/>
            </a:spcBef>
            <a:spcAft>
              <a:spcPct val="35000"/>
            </a:spcAft>
            <a:buNone/>
          </a:pPr>
          <a:r>
            <a:rPr lang="en-US" sz="2800" kern="1200"/>
            <a:t>Motto</a:t>
          </a:r>
          <a:endParaRPr lang="en-US" sz="5200" kern="1200"/>
        </a:p>
      </dsp:txBody>
      <dsp:txXfrm>
        <a:off x="149048" y="1909063"/>
        <a:ext cx="1988339" cy="1346670"/>
      </dsp:txXfrm>
    </dsp:sp>
    <dsp:sp modelId="{4D129EC7-1721-43D6-B9E9-CF525187CF61}">
      <dsp:nvSpPr>
        <dsp:cNvPr id="0" name=""/>
        <dsp:cNvSpPr/>
      </dsp:nvSpPr>
      <dsp:spPr>
        <a:xfrm rot="5400000">
          <a:off x="3520030" y="2403761"/>
          <a:ext cx="1683541" cy="4218309"/>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GB" sz="800" b="0" i="0" kern="1200"/>
            <a:t>We believe in…</a:t>
          </a:r>
          <a:endParaRPr lang="en-US" sz="800" kern="1200"/>
        </a:p>
        <a:p>
          <a:pPr marL="57150" lvl="1" indent="-57150" algn="l" defTabSz="311150">
            <a:lnSpc>
              <a:spcPct val="90000"/>
            </a:lnSpc>
            <a:spcBef>
              <a:spcPct val="0"/>
            </a:spcBef>
            <a:spcAft>
              <a:spcPct val="15000"/>
            </a:spcAft>
            <a:buChar char="•"/>
          </a:pPr>
          <a:endParaRPr lang="en-GB" sz="700" b="0" i="0" kern="1200"/>
        </a:p>
        <a:p>
          <a:pPr marL="57150" lvl="1" indent="-57150" algn="l" defTabSz="311150">
            <a:lnSpc>
              <a:spcPct val="90000"/>
            </a:lnSpc>
            <a:spcBef>
              <a:spcPct val="0"/>
            </a:spcBef>
            <a:spcAft>
              <a:spcPct val="15000"/>
            </a:spcAft>
            <a:buChar char="•"/>
          </a:pPr>
          <a:r>
            <a:rPr lang="en-GB" sz="700" b="1" i="0" kern="1200"/>
            <a:t>Developing</a:t>
          </a:r>
          <a:r>
            <a:rPr lang="en-GB" sz="700" b="0" i="0" kern="1200"/>
            <a:t> </a:t>
          </a:r>
          <a:r>
            <a:rPr lang="en-GB" sz="700" b="1" i="0" kern="1200"/>
            <a:t>outstanding character </a:t>
          </a:r>
          <a:r>
            <a:rPr lang="en-GB" sz="700" b="0" i="0" kern="1200"/>
            <a:t>and attitudes to learning in preparation for future challenges in a changing world.</a:t>
          </a:r>
        </a:p>
        <a:p>
          <a:pPr marL="57150" lvl="1" indent="-57150" algn="l" defTabSz="311150">
            <a:lnSpc>
              <a:spcPct val="90000"/>
            </a:lnSpc>
            <a:spcBef>
              <a:spcPct val="0"/>
            </a:spcBef>
            <a:spcAft>
              <a:spcPct val="15000"/>
            </a:spcAft>
            <a:buChar char="•"/>
          </a:pPr>
          <a:r>
            <a:rPr lang="en-GB" sz="700" b="1" i="0" kern="1200"/>
            <a:t>Promoting physical and mental health </a:t>
          </a:r>
          <a:r>
            <a:rPr lang="en-GB" sz="700" b="0" i="0" kern="1200"/>
            <a:t>in a happy caring environment that is supportive and encouraging.</a:t>
          </a:r>
        </a:p>
        <a:p>
          <a:pPr marL="57150" lvl="1" indent="-57150" algn="l" defTabSz="311150">
            <a:lnSpc>
              <a:spcPct val="90000"/>
            </a:lnSpc>
            <a:spcBef>
              <a:spcPct val="0"/>
            </a:spcBef>
            <a:spcAft>
              <a:spcPct val="15000"/>
            </a:spcAft>
            <a:buChar char="•"/>
          </a:pPr>
          <a:r>
            <a:rPr lang="en-GB" sz="700" b="1" i="0" kern="1200"/>
            <a:t>Making a difference </a:t>
          </a:r>
          <a:r>
            <a:rPr lang="en-GB" sz="700" b="0" i="0" kern="1200"/>
            <a:t>to the world we live in through creating enterprising solutions to local and global issues.</a:t>
          </a:r>
        </a:p>
        <a:p>
          <a:pPr marL="57150" lvl="1" indent="-57150" algn="l" defTabSz="311150">
            <a:lnSpc>
              <a:spcPct val="90000"/>
            </a:lnSpc>
            <a:spcBef>
              <a:spcPct val="0"/>
            </a:spcBef>
            <a:spcAft>
              <a:spcPct val="15000"/>
            </a:spcAft>
            <a:buChar char="•"/>
          </a:pPr>
          <a:r>
            <a:rPr lang="en-GB" sz="700" b="0" i="0" kern="1200"/>
            <a:t>Developing social skills and an appreciation of </a:t>
          </a:r>
          <a:r>
            <a:rPr lang="en-GB" sz="700" b="1" i="0" kern="1200"/>
            <a:t>each person’s unique strengths</a:t>
          </a:r>
          <a:r>
            <a:rPr lang="en-GB" sz="700" b="0" i="0" kern="1200"/>
            <a:t>, respecting and embracing different cultures, races and religions.</a:t>
          </a:r>
        </a:p>
        <a:p>
          <a:pPr marL="57150" lvl="1" indent="-57150" algn="l" defTabSz="311150">
            <a:lnSpc>
              <a:spcPct val="90000"/>
            </a:lnSpc>
            <a:spcBef>
              <a:spcPct val="0"/>
            </a:spcBef>
            <a:spcAft>
              <a:spcPct val="15000"/>
            </a:spcAft>
            <a:buChar char="•"/>
          </a:pPr>
          <a:r>
            <a:rPr lang="en-GB" sz="700" b="0" i="0" kern="1200"/>
            <a:t>Fostering a </a:t>
          </a:r>
          <a:r>
            <a:rPr lang="en-GB" sz="700" b="1" i="0" kern="1200"/>
            <a:t>deep sense of care and nurture </a:t>
          </a:r>
          <a:r>
            <a:rPr lang="en-GB" sz="700" b="0" i="0" kern="1200"/>
            <a:t>for the world we live in and the people around us.</a:t>
          </a:r>
        </a:p>
        <a:p>
          <a:pPr marL="57150" lvl="1" indent="-57150" algn="l" defTabSz="311150">
            <a:lnSpc>
              <a:spcPct val="90000"/>
            </a:lnSpc>
            <a:spcBef>
              <a:spcPct val="0"/>
            </a:spcBef>
            <a:spcAft>
              <a:spcPct val="15000"/>
            </a:spcAft>
            <a:buChar char="•"/>
          </a:pPr>
          <a:r>
            <a:rPr lang="en-GB" sz="700" b="0" i="0" kern="1200"/>
            <a:t>Creating a broad range of </a:t>
          </a:r>
          <a:r>
            <a:rPr lang="en-GB" sz="700" b="1" i="0" kern="1200"/>
            <a:t>inspiring experiences </a:t>
          </a:r>
          <a:r>
            <a:rPr lang="en-GB" sz="700" b="0" i="0" kern="1200"/>
            <a:t>that allows children to develop skills and find their place in the world.</a:t>
          </a:r>
        </a:p>
        <a:p>
          <a:pPr marL="57150" lvl="1" indent="-57150" algn="l" defTabSz="311150">
            <a:lnSpc>
              <a:spcPct val="90000"/>
            </a:lnSpc>
            <a:spcBef>
              <a:spcPct val="0"/>
            </a:spcBef>
            <a:spcAft>
              <a:spcPct val="15000"/>
            </a:spcAft>
            <a:buChar char="•"/>
          </a:pPr>
          <a:r>
            <a:rPr lang="en-GB" sz="700" b="0" i="0" kern="1200"/>
            <a:t>Working in </a:t>
          </a:r>
          <a:r>
            <a:rPr lang="en-GB" sz="700" b="1" i="0" kern="1200"/>
            <a:t>partnership with our school community and beyond to build brighter futures</a:t>
          </a:r>
          <a:r>
            <a:rPr lang="en-GB" sz="700" b="0" i="0" kern="1200"/>
            <a:t>.</a:t>
          </a:r>
        </a:p>
        <a:p>
          <a:pPr marL="57150" lvl="1" indent="-57150" algn="l" defTabSz="311150">
            <a:lnSpc>
              <a:spcPct val="90000"/>
            </a:lnSpc>
            <a:spcBef>
              <a:spcPct val="0"/>
            </a:spcBef>
            <a:spcAft>
              <a:spcPct val="15000"/>
            </a:spcAft>
            <a:buChar char="•"/>
          </a:pPr>
          <a:r>
            <a:rPr lang="en-GB" sz="700" b="0" i="0" kern="1200"/>
            <a:t>High expectations alongside a </a:t>
          </a:r>
          <a:r>
            <a:rPr lang="en-GB" sz="700" b="1" i="0" kern="1200"/>
            <a:t>culture of self-awareness, reflection and self-improvement</a:t>
          </a:r>
          <a:r>
            <a:rPr lang="en-GB" sz="500" b="0" i="0" kern="1200"/>
            <a:t>.</a:t>
          </a:r>
        </a:p>
      </dsp:txBody>
      <dsp:txXfrm rot="-5400000">
        <a:off x="2252646" y="3753329"/>
        <a:ext cx="4136125" cy="1519173"/>
      </dsp:txXfrm>
    </dsp:sp>
    <dsp:sp modelId="{AD15D2DD-CDE9-47C6-82EF-081C7A9C672B}">
      <dsp:nvSpPr>
        <dsp:cNvPr id="0" name=""/>
        <dsp:cNvSpPr/>
      </dsp:nvSpPr>
      <dsp:spPr>
        <a:xfrm>
          <a:off x="76196" y="3766728"/>
          <a:ext cx="2176449" cy="149237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marL="0" lvl="0" indent="0" algn="ctr" defTabSz="1289050">
            <a:lnSpc>
              <a:spcPct val="90000"/>
            </a:lnSpc>
            <a:spcBef>
              <a:spcPct val="0"/>
            </a:spcBef>
            <a:spcAft>
              <a:spcPct val="35000"/>
            </a:spcAft>
            <a:buNone/>
          </a:pPr>
          <a:r>
            <a:rPr lang="en-US" sz="2900" kern="1200"/>
            <a:t>School Values</a:t>
          </a:r>
        </a:p>
      </dsp:txBody>
      <dsp:txXfrm>
        <a:off x="149048" y="3839580"/>
        <a:ext cx="2030745" cy="1346670"/>
      </dsp:txXfrm>
    </dsp:sp>
    <dsp:sp modelId="{DBFF69ED-2B25-47F7-B061-BE9071C1AF2F}">
      <dsp:nvSpPr>
        <dsp:cNvPr id="0" name=""/>
        <dsp:cNvSpPr/>
      </dsp:nvSpPr>
      <dsp:spPr>
        <a:xfrm rot="5400000">
          <a:off x="3684171" y="4062212"/>
          <a:ext cx="1384720" cy="422656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b="1" kern="1200"/>
            <a:t>Our inspirational curriculum will enable:</a:t>
          </a:r>
        </a:p>
        <a:p>
          <a:pPr marL="57150" lvl="1" indent="-57150" algn="l" defTabSz="355600">
            <a:lnSpc>
              <a:spcPct val="90000"/>
            </a:lnSpc>
            <a:spcBef>
              <a:spcPct val="0"/>
            </a:spcBef>
            <a:spcAft>
              <a:spcPct val="15000"/>
            </a:spcAft>
            <a:buChar char="•"/>
          </a:pPr>
          <a:endParaRPr lang="en-US" sz="800" b="1" kern="1200"/>
        </a:p>
        <a:p>
          <a:pPr marL="57150" lvl="1" indent="-57150" algn="l" defTabSz="355600">
            <a:lnSpc>
              <a:spcPct val="90000"/>
            </a:lnSpc>
            <a:spcBef>
              <a:spcPct val="0"/>
            </a:spcBef>
            <a:spcAft>
              <a:spcPct val="15000"/>
            </a:spcAft>
            <a:buChar char="•"/>
          </a:pPr>
          <a:r>
            <a:rPr lang="en-GB" sz="800" kern="1200"/>
            <a:t>Here at Stathern Primary School, it is our intention when delivering the English curriculum to do so in an exciting, engaging and creative manner. In doing so, our pupils will acquire the fundamental knowledge and skills to equip them for the future and encourage them to become lifelong learners.  The English curriculum is taught daily, in addition to cross-curricular links and opportunities, from Reception through to Year 6 and aims to develop pupils’ abilities to communicate their emotions and ideas successfully through reading, writing speaking and listening. </a:t>
          </a:r>
          <a:endParaRPr lang="en-US" sz="800" b="1" kern="1200"/>
        </a:p>
        <a:p>
          <a:pPr marL="57150" lvl="1" indent="-57150" algn="l" defTabSz="222250">
            <a:lnSpc>
              <a:spcPct val="90000"/>
            </a:lnSpc>
            <a:spcBef>
              <a:spcPct val="0"/>
            </a:spcBef>
            <a:spcAft>
              <a:spcPct val="15000"/>
            </a:spcAft>
            <a:buChar char="•"/>
          </a:pPr>
          <a:endParaRPr lang="en-US" sz="500" b="1" kern="1200"/>
        </a:p>
      </dsp:txBody>
      <dsp:txXfrm rot="-5400000">
        <a:off x="2263251" y="5550728"/>
        <a:ext cx="4158964" cy="1249528"/>
      </dsp:txXfrm>
    </dsp:sp>
    <dsp:sp modelId="{D06FB37C-EDDB-435A-9000-34C4D9BFE808}">
      <dsp:nvSpPr>
        <dsp:cNvPr id="0" name=""/>
        <dsp:cNvSpPr/>
      </dsp:nvSpPr>
      <dsp:spPr>
        <a:xfrm>
          <a:off x="82536" y="5429305"/>
          <a:ext cx="2180706" cy="149237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marL="0" lvl="0" indent="0" algn="ctr" defTabSz="1289050">
            <a:lnSpc>
              <a:spcPct val="90000"/>
            </a:lnSpc>
            <a:spcBef>
              <a:spcPct val="0"/>
            </a:spcBef>
            <a:spcAft>
              <a:spcPct val="35000"/>
            </a:spcAft>
            <a:buNone/>
          </a:pPr>
          <a:r>
            <a:rPr lang="en-US" sz="2900" kern="1200"/>
            <a:t>Aims of our English Curriculum</a:t>
          </a:r>
        </a:p>
      </dsp:txBody>
      <dsp:txXfrm>
        <a:off x="155388" y="5502157"/>
        <a:ext cx="2035002" cy="1346670"/>
      </dsp:txXfrm>
    </dsp:sp>
    <dsp:sp modelId="{F24BAF28-680F-4901-B2CB-2F6DDE551A49}">
      <dsp:nvSpPr>
        <dsp:cNvPr id="0" name=""/>
        <dsp:cNvSpPr/>
      </dsp:nvSpPr>
      <dsp:spPr>
        <a:xfrm rot="5400000">
          <a:off x="3676090" y="5629204"/>
          <a:ext cx="1476865" cy="422656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Our English curriculm is designed to focus on the three main elements that enable pupils to develop communication skills to better equip them for future life:</a:t>
          </a:r>
          <a:endParaRPr lang="en-GB" sz="800" kern="1200"/>
        </a:p>
        <a:p>
          <a:pPr marL="57150" lvl="1" indent="-57150" algn="l" defTabSz="355600">
            <a:lnSpc>
              <a:spcPct val="90000"/>
            </a:lnSpc>
            <a:spcBef>
              <a:spcPct val="0"/>
            </a:spcBef>
            <a:spcAft>
              <a:spcPct val="15000"/>
            </a:spcAft>
            <a:buChar char="•"/>
          </a:pPr>
          <a:r>
            <a:rPr lang="en-GB" sz="800" b="1" u="sng" kern="1200"/>
            <a:t>Speaking and Listening</a:t>
          </a:r>
          <a:endParaRPr lang="en-GB" sz="800" b="0" i="0" kern="1200"/>
        </a:p>
        <a:p>
          <a:pPr marL="57150" lvl="1" indent="-57150" algn="l" defTabSz="355600">
            <a:lnSpc>
              <a:spcPct val="90000"/>
            </a:lnSpc>
            <a:spcBef>
              <a:spcPct val="0"/>
            </a:spcBef>
            <a:spcAft>
              <a:spcPct val="15000"/>
            </a:spcAft>
            <a:buChar char="•"/>
          </a:pPr>
          <a:r>
            <a:rPr lang="en-GB" sz="800" kern="1200"/>
            <a:t>We believe that it is essential our pupils learn and develop the skills to communicate effectively.</a:t>
          </a:r>
        </a:p>
        <a:p>
          <a:pPr marL="57150" lvl="1" indent="-57150" algn="l" defTabSz="355600">
            <a:lnSpc>
              <a:spcPct val="90000"/>
            </a:lnSpc>
            <a:spcBef>
              <a:spcPct val="0"/>
            </a:spcBef>
            <a:spcAft>
              <a:spcPct val="15000"/>
            </a:spcAft>
            <a:buChar char="•"/>
          </a:pPr>
          <a:r>
            <a:rPr lang="en-GB" sz="800" b="1" u="sng" kern="1200"/>
            <a:t>Writing</a:t>
          </a:r>
        </a:p>
        <a:p>
          <a:pPr marL="57150" lvl="1" indent="-57150" algn="l" defTabSz="355600">
            <a:lnSpc>
              <a:spcPct val="90000"/>
            </a:lnSpc>
            <a:spcBef>
              <a:spcPct val="0"/>
            </a:spcBef>
            <a:spcAft>
              <a:spcPct val="15000"/>
            </a:spcAft>
            <a:buChar char="•"/>
          </a:pPr>
          <a:r>
            <a:rPr lang="en-GB" sz="800" b="0" u="none" kern="1200"/>
            <a:t>Children are taught to express their own ideas in written form across a range of purposes and for a variety of audiences. </a:t>
          </a:r>
        </a:p>
        <a:p>
          <a:pPr marL="57150" lvl="1" indent="-57150" algn="l" defTabSz="355600">
            <a:lnSpc>
              <a:spcPct val="90000"/>
            </a:lnSpc>
            <a:spcBef>
              <a:spcPct val="0"/>
            </a:spcBef>
            <a:spcAft>
              <a:spcPct val="15000"/>
            </a:spcAft>
            <a:buChar char="•"/>
          </a:pPr>
          <a:r>
            <a:rPr lang="en-GB" sz="800" b="1" u="sng" kern="1200"/>
            <a:t>Reading</a:t>
          </a:r>
          <a:endParaRPr lang="en-GB" sz="800" kern="1200"/>
        </a:p>
        <a:p>
          <a:pPr marL="57150" lvl="1" indent="-57150" algn="l" defTabSz="355600">
            <a:lnSpc>
              <a:spcPct val="90000"/>
            </a:lnSpc>
            <a:spcBef>
              <a:spcPct val="0"/>
            </a:spcBef>
            <a:spcAft>
              <a:spcPct val="15000"/>
            </a:spcAft>
            <a:buChar char="•"/>
          </a:pPr>
          <a:r>
            <a:rPr lang="en-GB" sz="800" kern="1200"/>
            <a:t> We place great emphasis on reading as an essential skill and as a source of enjoyment. </a:t>
          </a:r>
        </a:p>
        <a:p>
          <a:pPr marL="57150" lvl="1" indent="-57150" algn="l" defTabSz="266700">
            <a:lnSpc>
              <a:spcPct val="90000"/>
            </a:lnSpc>
            <a:spcBef>
              <a:spcPct val="0"/>
            </a:spcBef>
            <a:spcAft>
              <a:spcPct val="15000"/>
            </a:spcAft>
            <a:buChar char="•"/>
          </a:pPr>
          <a:endParaRPr lang="en-GB" sz="600" kern="1200"/>
        </a:p>
      </dsp:txBody>
      <dsp:txXfrm rot="-5400000">
        <a:off x="2301243" y="7076147"/>
        <a:ext cx="4154465" cy="1332675"/>
      </dsp:txXfrm>
    </dsp:sp>
    <dsp:sp modelId="{8939D77F-02B0-4805-931C-28122429F3DB}">
      <dsp:nvSpPr>
        <dsp:cNvPr id="0" name=""/>
        <dsp:cNvSpPr/>
      </dsp:nvSpPr>
      <dsp:spPr>
        <a:xfrm>
          <a:off x="76196" y="6996297"/>
          <a:ext cx="2225046" cy="149237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marL="0" lvl="0" indent="0" algn="ctr" defTabSz="1289050">
            <a:lnSpc>
              <a:spcPct val="90000"/>
            </a:lnSpc>
            <a:spcBef>
              <a:spcPct val="0"/>
            </a:spcBef>
            <a:spcAft>
              <a:spcPct val="35000"/>
            </a:spcAft>
            <a:buNone/>
          </a:pPr>
          <a:r>
            <a:rPr lang="en-GB" sz="2900" kern="1200"/>
            <a:t>Learning Intentions</a:t>
          </a:r>
        </a:p>
      </dsp:txBody>
      <dsp:txXfrm>
        <a:off x="149048" y="7069149"/>
        <a:ext cx="2079342" cy="13466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47ABD-AA96-40FE-BC69-58E7B68674CC}">
      <dsp:nvSpPr>
        <dsp:cNvPr id="0" name=""/>
        <dsp:cNvSpPr/>
      </dsp:nvSpPr>
      <dsp:spPr>
        <a:xfrm>
          <a:off x="69848" y="2676"/>
          <a:ext cx="1200153" cy="13186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t>Learning enriched by</a:t>
          </a:r>
        </a:p>
      </dsp:txBody>
      <dsp:txXfrm>
        <a:off x="69848" y="2676"/>
        <a:ext cx="1200153" cy="1318673"/>
      </dsp:txXfrm>
    </dsp:sp>
    <dsp:sp modelId="{4DDDD702-C1BA-4DE7-9B56-8E7F598A6FB2}">
      <dsp:nvSpPr>
        <dsp:cNvPr id="0" name=""/>
        <dsp:cNvSpPr/>
      </dsp:nvSpPr>
      <dsp:spPr>
        <a:xfrm>
          <a:off x="84925" y="1515237"/>
          <a:ext cx="1170000" cy="1781600"/>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t>English Developmental  Foci</a:t>
          </a:r>
        </a:p>
      </dsp:txBody>
      <dsp:txXfrm>
        <a:off x="84925" y="1515237"/>
        <a:ext cx="1170000" cy="1781600"/>
      </dsp:txXfrm>
    </dsp:sp>
    <dsp:sp modelId="{DBF113B1-2795-4079-84E3-8C285AF27939}">
      <dsp:nvSpPr>
        <dsp:cNvPr id="0" name=""/>
        <dsp:cNvSpPr/>
      </dsp:nvSpPr>
      <dsp:spPr>
        <a:xfrm>
          <a:off x="101600" y="3490727"/>
          <a:ext cx="1136649" cy="1256396"/>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t>Contexts</a:t>
          </a:r>
          <a:endParaRPr lang="en-US" sz="2600" kern="1200"/>
        </a:p>
      </dsp:txBody>
      <dsp:txXfrm>
        <a:off x="101600" y="3490727"/>
        <a:ext cx="1136649" cy="12563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47ABD-AA96-40FE-BC69-58E7B68674CC}">
      <dsp:nvSpPr>
        <dsp:cNvPr id="0" name=""/>
        <dsp:cNvSpPr/>
      </dsp:nvSpPr>
      <dsp:spPr>
        <a:xfrm>
          <a:off x="69848" y="1279"/>
          <a:ext cx="1200153" cy="2124061"/>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scene3d>
          <a:camera prst="orthographicFront"/>
          <a:lightRig rig="chilly" dir="t"/>
        </a:scene3d>
        <a:sp3d/>
      </dsp:spPr>
      <dsp:style>
        <a:lnRef idx="0">
          <a:scrgbClr r="0" g="0" b="0"/>
        </a:lnRef>
        <a:fillRef idx="0">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US" sz="1600" kern="1200"/>
            <a:t>Impact seen in:</a:t>
          </a:r>
        </a:p>
      </dsp:txBody>
      <dsp:txXfrm>
        <a:off x="69848" y="1279"/>
        <a:ext cx="1200153" cy="2124061"/>
      </dsp:txXfrm>
    </dsp:sp>
    <dsp:sp modelId="{A771B01A-8AC2-43BB-A1A8-213E03294AA9}">
      <dsp:nvSpPr>
        <dsp:cNvPr id="0" name=""/>
        <dsp:cNvSpPr/>
      </dsp:nvSpPr>
      <dsp:spPr>
        <a:xfrm>
          <a:off x="76198" y="2213363"/>
          <a:ext cx="1187452" cy="1760456"/>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scene3d>
          <a:camera prst="orthographicFront"/>
          <a:lightRig rig="chilly" dir="t"/>
        </a:scene3d>
        <a:sp3d/>
      </dsp:spPr>
      <dsp:style>
        <a:lnRef idx="0">
          <a:scrgbClr r="0" g="0" b="0"/>
        </a:lnRef>
        <a:fillRef idx="0">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t>Our children will:</a:t>
          </a:r>
          <a:endParaRPr lang="en-US" sz="2600" kern="1200"/>
        </a:p>
      </dsp:txBody>
      <dsp:txXfrm>
        <a:off x="76198" y="2213363"/>
        <a:ext cx="1187452" cy="17604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4.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CFB1C724F3140A9069960F2F0F9CA" ma:contentTypeVersion="14" ma:contentTypeDescription="Create a new document." ma:contentTypeScope="" ma:versionID="c39123c6147c71eb3de0d9c69b17d226">
  <xsd:schema xmlns:xsd="http://www.w3.org/2001/XMLSchema" xmlns:xs="http://www.w3.org/2001/XMLSchema" xmlns:p="http://schemas.microsoft.com/office/2006/metadata/properties" xmlns:ns3="2de4dc2e-4ba0-4755-bd87-1bd4b470359d" xmlns:ns4="862233fa-06b8-42ce-bdef-923e3ac2d0a0" targetNamespace="http://schemas.microsoft.com/office/2006/metadata/properties" ma:root="true" ma:fieldsID="60239f8c638e7860649faa572ca2f63e" ns3:_="" ns4:_="">
    <xsd:import namespace="2de4dc2e-4ba0-4755-bd87-1bd4b470359d"/>
    <xsd:import namespace="862233fa-06b8-42ce-bdef-923e3ac2d0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4dc2e-4ba0-4755-bd87-1bd4b47035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233fa-06b8-42ce-bdef-923e3ac2d0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C003-6ADE-4FAA-8D73-1D0076526C92}">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2de4dc2e-4ba0-4755-bd87-1bd4b470359d"/>
    <ds:schemaRef ds:uri="http://purl.org/dc/terms/"/>
    <ds:schemaRef ds:uri="http://www.w3.org/XML/1998/namespace"/>
    <ds:schemaRef ds:uri="862233fa-06b8-42ce-bdef-923e3ac2d0a0"/>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DD4E75B-9545-41AE-BE05-6E9CEB58F98A}">
  <ds:schemaRefs>
    <ds:schemaRef ds:uri="http://schemas.microsoft.com/sharepoint/v3/contenttype/forms"/>
  </ds:schemaRefs>
</ds:datastoreItem>
</file>

<file path=customXml/itemProps3.xml><?xml version="1.0" encoding="utf-8"?>
<ds:datastoreItem xmlns:ds="http://schemas.openxmlformats.org/officeDocument/2006/customXml" ds:itemID="{E604C2DB-A2FE-48C1-B0A6-6821170C3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4dc2e-4ba0-4755-bd87-1bd4b470359d"/>
    <ds:schemaRef ds:uri="862233fa-06b8-42ce-bdef-923e3ac2d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94FA-26CF-4210-BAB7-7BD24D28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Lambert</dc:creator>
  <cp:keywords/>
  <dc:description/>
  <cp:lastModifiedBy>Helen Widdowson</cp:lastModifiedBy>
  <cp:revision>2</cp:revision>
  <dcterms:created xsi:type="dcterms:W3CDTF">2022-11-09T16:29:00Z</dcterms:created>
  <dcterms:modified xsi:type="dcterms:W3CDTF">2022-11-09T16:29:00Z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0x010100D2ACFB1C724F3140A9069960F2F0F9CA</vt:lpwstr>
  </property>
</Properties>
</file>